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403" w:rsidRPr="007A49DF" w:rsidRDefault="002978A1" w:rsidP="00DA2301">
      <w:pPr>
        <w:pStyle w:val="a8"/>
        <w:rPr>
          <w:sz w:val="25"/>
          <w:szCs w:val="25"/>
        </w:rPr>
      </w:pPr>
      <w:r w:rsidRPr="007A49DF">
        <w:rPr>
          <w:sz w:val="25"/>
          <w:szCs w:val="25"/>
        </w:rPr>
        <w:t xml:space="preserve">Договор подряда </w:t>
      </w:r>
      <w:r w:rsidR="00CD5403" w:rsidRPr="007A49DF">
        <w:rPr>
          <w:sz w:val="25"/>
          <w:szCs w:val="25"/>
        </w:rPr>
        <w:t xml:space="preserve">№ </w:t>
      </w:r>
      <w:r w:rsidR="00A17B14">
        <w:rPr>
          <w:sz w:val="25"/>
          <w:szCs w:val="25"/>
        </w:rPr>
        <w:t>_______</w:t>
      </w:r>
    </w:p>
    <w:p w:rsidR="008C2E98" w:rsidRPr="007A49DF" w:rsidRDefault="008C2E98" w:rsidP="00FB0142">
      <w:pPr>
        <w:pStyle w:val="a5"/>
        <w:rPr>
          <w:i/>
          <w:sz w:val="25"/>
          <w:szCs w:val="25"/>
        </w:rPr>
      </w:pPr>
    </w:p>
    <w:p w:rsidR="00813C59" w:rsidRPr="007A49DF" w:rsidRDefault="00CD5403" w:rsidP="00DA29E3">
      <w:pPr>
        <w:jc w:val="center"/>
        <w:rPr>
          <w:sz w:val="25"/>
          <w:szCs w:val="25"/>
        </w:rPr>
      </w:pPr>
      <w:r w:rsidRPr="007A49DF">
        <w:rPr>
          <w:sz w:val="25"/>
          <w:szCs w:val="25"/>
        </w:rPr>
        <w:t>г. Москва</w:t>
      </w:r>
      <w:r w:rsidRPr="007A49DF">
        <w:rPr>
          <w:sz w:val="25"/>
          <w:szCs w:val="25"/>
        </w:rPr>
        <w:tab/>
      </w:r>
      <w:r w:rsidRPr="007A49DF">
        <w:rPr>
          <w:sz w:val="25"/>
          <w:szCs w:val="25"/>
        </w:rPr>
        <w:tab/>
      </w:r>
      <w:r w:rsidRPr="007A49DF">
        <w:rPr>
          <w:sz w:val="25"/>
          <w:szCs w:val="25"/>
        </w:rPr>
        <w:tab/>
      </w:r>
      <w:r w:rsidRPr="007A49DF">
        <w:rPr>
          <w:sz w:val="25"/>
          <w:szCs w:val="25"/>
        </w:rPr>
        <w:tab/>
      </w:r>
      <w:r w:rsidRPr="007A49DF">
        <w:rPr>
          <w:sz w:val="25"/>
          <w:szCs w:val="25"/>
        </w:rPr>
        <w:tab/>
      </w:r>
      <w:r w:rsidRPr="007A49DF">
        <w:rPr>
          <w:sz w:val="25"/>
          <w:szCs w:val="25"/>
        </w:rPr>
        <w:tab/>
      </w:r>
      <w:r w:rsidRPr="007A49DF">
        <w:rPr>
          <w:sz w:val="25"/>
          <w:szCs w:val="25"/>
        </w:rPr>
        <w:tab/>
      </w:r>
      <w:r w:rsidR="007F61A7" w:rsidRPr="007A49DF">
        <w:rPr>
          <w:sz w:val="25"/>
          <w:szCs w:val="25"/>
        </w:rPr>
        <w:t xml:space="preserve">        </w:t>
      </w:r>
      <w:r w:rsidRPr="007A49DF">
        <w:rPr>
          <w:sz w:val="25"/>
          <w:szCs w:val="25"/>
        </w:rPr>
        <w:t xml:space="preserve">  </w:t>
      </w:r>
      <w:r w:rsidR="00F354C8" w:rsidRPr="007A49DF">
        <w:rPr>
          <w:sz w:val="25"/>
          <w:szCs w:val="25"/>
        </w:rPr>
        <w:t xml:space="preserve">    </w:t>
      </w:r>
      <w:r w:rsidR="00813C59" w:rsidRPr="007A49DF">
        <w:rPr>
          <w:sz w:val="25"/>
          <w:szCs w:val="25"/>
        </w:rPr>
        <w:t xml:space="preserve">   </w:t>
      </w:r>
      <w:r w:rsidRPr="007A49DF">
        <w:rPr>
          <w:sz w:val="25"/>
          <w:szCs w:val="25"/>
        </w:rPr>
        <w:t xml:space="preserve">   </w:t>
      </w:r>
      <w:proofErr w:type="gramStart"/>
      <w:r w:rsidRPr="007A49DF">
        <w:rPr>
          <w:sz w:val="25"/>
          <w:szCs w:val="25"/>
        </w:rPr>
        <w:t xml:space="preserve">   </w:t>
      </w:r>
      <w:r w:rsidR="001F1630" w:rsidRPr="007A49DF">
        <w:rPr>
          <w:sz w:val="25"/>
          <w:szCs w:val="25"/>
        </w:rPr>
        <w:t>«</w:t>
      </w:r>
      <w:proofErr w:type="gramEnd"/>
      <w:r w:rsidR="001F1630" w:rsidRPr="007A49DF">
        <w:rPr>
          <w:sz w:val="25"/>
          <w:szCs w:val="25"/>
        </w:rPr>
        <w:t>___»_______</w:t>
      </w:r>
      <w:r w:rsidRPr="007A49DF">
        <w:rPr>
          <w:sz w:val="25"/>
          <w:szCs w:val="25"/>
        </w:rPr>
        <w:t xml:space="preserve"> </w:t>
      </w:r>
      <w:r w:rsidR="00D33595" w:rsidRPr="007A49DF">
        <w:rPr>
          <w:sz w:val="25"/>
          <w:szCs w:val="25"/>
        </w:rPr>
        <w:t>202</w:t>
      </w:r>
      <w:r w:rsidR="004A18A3" w:rsidRPr="007A49DF">
        <w:rPr>
          <w:sz w:val="25"/>
          <w:szCs w:val="25"/>
        </w:rPr>
        <w:t>4</w:t>
      </w:r>
      <w:r w:rsidR="009D03FC" w:rsidRPr="007A49DF">
        <w:rPr>
          <w:sz w:val="25"/>
          <w:szCs w:val="25"/>
        </w:rPr>
        <w:t xml:space="preserve"> </w:t>
      </w:r>
      <w:r w:rsidRPr="007A49DF">
        <w:rPr>
          <w:sz w:val="25"/>
          <w:szCs w:val="25"/>
        </w:rPr>
        <w:t>г.</w:t>
      </w:r>
    </w:p>
    <w:p w:rsidR="005A0EBC" w:rsidRPr="007A49DF" w:rsidRDefault="005A0EBC">
      <w:pPr>
        <w:jc w:val="both"/>
        <w:rPr>
          <w:sz w:val="25"/>
          <w:szCs w:val="25"/>
        </w:rPr>
      </w:pPr>
    </w:p>
    <w:p w:rsidR="00CD5403" w:rsidRDefault="0064685C" w:rsidP="005D5F18">
      <w:pPr>
        <w:ind w:firstLine="720"/>
        <w:jc w:val="both"/>
        <w:rPr>
          <w:color w:val="000000" w:themeColor="text1"/>
          <w:sz w:val="25"/>
          <w:szCs w:val="25"/>
        </w:rPr>
      </w:pPr>
      <w:r w:rsidRPr="0064685C">
        <w:rPr>
          <w:color w:val="000000" w:themeColor="text1"/>
          <w:sz w:val="25"/>
          <w:szCs w:val="25"/>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«Подрядчик», в лице генерального директора Губина Павла Евгеньевича, действующего на основании Устава, с одной стороны, и</w:t>
      </w:r>
      <w:r w:rsidR="00A17B14">
        <w:rPr>
          <w:color w:val="000000" w:themeColor="text1"/>
          <w:sz w:val="25"/>
          <w:szCs w:val="25"/>
        </w:rPr>
        <w:t>________</w:t>
      </w:r>
      <w:r w:rsidR="007357D7" w:rsidRPr="0098722F">
        <w:rPr>
          <w:color w:val="000000" w:themeColor="text1"/>
          <w:sz w:val="25"/>
          <w:szCs w:val="25"/>
        </w:rPr>
        <w:t>, именуемое в дальнейшем «</w:t>
      </w:r>
      <w:r w:rsidR="002E169A">
        <w:rPr>
          <w:color w:val="000000" w:themeColor="text1"/>
          <w:sz w:val="25"/>
          <w:szCs w:val="25"/>
        </w:rPr>
        <w:t>Субподрядчик</w:t>
      </w:r>
      <w:r w:rsidR="007357D7" w:rsidRPr="0098722F">
        <w:rPr>
          <w:color w:val="000000" w:themeColor="text1"/>
          <w:sz w:val="25"/>
          <w:szCs w:val="25"/>
        </w:rPr>
        <w:t>», в лице</w:t>
      </w:r>
      <w:r w:rsidR="00A17B14">
        <w:rPr>
          <w:color w:val="000000" w:themeColor="text1"/>
          <w:sz w:val="25"/>
          <w:szCs w:val="25"/>
        </w:rPr>
        <w:t>_________</w:t>
      </w:r>
      <w:r w:rsidRPr="0064685C">
        <w:rPr>
          <w:color w:val="000000" w:themeColor="text1"/>
          <w:sz w:val="25"/>
          <w:szCs w:val="25"/>
        </w:rPr>
        <w:t xml:space="preserve">, действующего на основании </w:t>
      </w:r>
      <w:r w:rsidR="00A17B14">
        <w:rPr>
          <w:color w:val="000000" w:themeColor="text1"/>
          <w:sz w:val="25"/>
          <w:szCs w:val="25"/>
        </w:rPr>
        <w:t>_______</w:t>
      </w:r>
      <w:r w:rsidRPr="0064685C">
        <w:rPr>
          <w:color w:val="000000" w:themeColor="text1"/>
          <w:sz w:val="25"/>
          <w:szCs w:val="25"/>
        </w:rPr>
        <w:t>, с другой стороны, именуемые в дальнейшем «Стороны», на основании ч. 19 подпункта 5.7.2 Положения о закупках товаров, работ, услуг для нужд ФГУП «ППП», утвержденного приказом генерального директора ФГУП «ППП» от 27.06.2018 г. № 72, заключили настоящий Договор подряда (далее – Договор) о нижеследующем:</w:t>
      </w:r>
    </w:p>
    <w:p w:rsidR="0064685C" w:rsidRPr="007A49DF" w:rsidRDefault="0064685C" w:rsidP="005D5F18">
      <w:pPr>
        <w:ind w:firstLine="720"/>
        <w:jc w:val="both"/>
        <w:rPr>
          <w:sz w:val="25"/>
          <w:szCs w:val="25"/>
        </w:rPr>
      </w:pPr>
    </w:p>
    <w:p w:rsidR="00451E46" w:rsidRPr="007A49DF" w:rsidRDefault="00CD5403" w:rsidP="003F3D20">
      <w:pPr>
        <w:pStyle w:val="af4"/>
        <w:numPr>
          <w:ilvl w:val="0"/>
          <w:numId w:val="9"/>
        </w:numPr>
        <w:tabs>
          <w:tab w:val="left" w:pos="1440"/>
        </w:tabs>
        <w:jc w:val="center"/>
        <w:rPr>
          <w:b/>
          <w:bCs/>
          <w:sz w:val="25"/>
          <w:szCs w:val="25"/>
        </w:rPr>
      </w:pPr>
      <w:r w:rsidRPr="007A49DF">
        <w:rPr>
          <w:b/>
          <w:bCs/>
          <w:sz w:val="25"/>
          <w:szCs w:val="25"/>
        </w:rPr>
        <w:t>Предмет Договора</w:t>
      </w:r>
    </w:p>
    <w:p w:rsidR="005A1CD7" w:rsidRPr="007A49DF" w:rsidRDefault="005A1CD7" w:rsidP="00897B1D">
      <w:pPr>
        <w:pStyle w:val="af4"/>
        <w:numPr>
          <w:ilvl w:val="1"/>
          <w:numId w:val="9"/>
        </w:numPr>
        <w:tabs>
          <w:tab w:val="left" w:pos="1276"/>
        </w:tabs>
        <w:ind w:left="0" w:firstLine="709"/>
        <w:jc w:val="both"/>
        <w:rPr>
          <w:color w:val="000000" w:themeColor="text1"/>
          <w:sz w:val="25"/>
          <w:szCs w:val="25"/>
        </w:rPr>
      </w:pPr>
      <w:r w:rsidRPr="007A49DF">
        <w:rPr>
          <w:color w:val="000000" w:themeColor="text1"/>
          <w:sz w:val="25"/>
          <w:szCs w:val="25"/>
        </w:rPr>
        <w:t xml:space="preserve">Договор заключен во исполнение Контракта от </w:t>
      </w:r>
      <w:r w:rsidR="00A17B14">
        <w:rPr>
          <w:color w:val="000000" w:themeColor="text1"/>
          <w:sz w:val="25"/>
          <w:szCs w:val="25"/>
        </w:rPr>
        <w:t>______</w:t>
      </w:r>
      <w:r w:rsidRPr="007A49DF">
        <w:rPr>
          <w:color w:val="000000" w:themeColor="text1"/>
          <w:sz w:val="25"/>
          <w:szCs w:val="25"/>
        </w:rPr>
        <w:t xml:space="preserve"> г.</w:t>
      </w:r>
      <w:r w:rsidR="001379F8" w:rsidRPr="007A49DF">
        <w:rPr>
          <w:color w:val="000000" w:themeColor="text1"/>
          <w:sz w:val="25"/>
          <w:szCs w:val="25"/>
        </w:rPr>
        <w:t xml:space="preserve"> </w:t>
      </w:r>
      <w:r w:rsidRPr="007A49DF">
        <w:rPr>
          <w:color w:val="000000" w:themeColor="text1"/>
          <w:sz w:val="25"/>
          <w:szCs w:val="25"/>
        </w:rPr>
        <w:t xml:space="preserve">№ </w:t>
      </w:r>
      <w:r w:rsidR="00A17B14">
        <w:rPr>
          <w:color w:val="000000" w:themeColor="text1"/>
          <w:sz w:val="25"/>
          <w:szCs w:val="25"/>
        </w:rPr>
        <w:t>_____</w:t>
      </w:r>
      <w:r w:rsidRPr="007A49DF">
        <w:rPr>
          <w:color w:val="000000" w:themeColor="text1"/>
          <w:sz w:val="25"/>
          <w:szCs w:val="25"/>
        </w:rPr>
        <w:t xml:space="preserve">, заключенного между </w:t>
      </w:r>
      <w:r w:rsidR="00897D48" w:rsidRPr="007A49DF">
        <w:rPr>
          <w:color w:val="000000" w:themeColor="text1"/>
          <w:sz w:val="25"/>
          <w:szCs w:val="25"/>
        </w:rPr>
        <w:t>Подрядчиком</w:t>
      </w:r>
      <w:r w:rsidRPr="007A49DF">
        <w:rPr>
          <w:color w:val="000000" w:themeColor="text1"/>
          <w:sz w:val="25"/>
          <w:szCs w:val="25"/>
        </w:rPr>
        <w:t xml:space="preserve"> и ФГБУ «</w:t>
      </w:r>
      <w:r w:rsidR="00A17B14">
        <w:rPr>
          <w:color w:val="000000" w:themeColor="text1"/>
          <w:sz w:val="25"/>
          <w:szCs w:val="25"/>
        </w:rPr>
        <w:t>___</w:t>
      </w:r>
      <w:r w:rsidRPr="007A49DF">
        <w:rPr>
          <w:color w:val="000000" w:themeColor="text1"/>
          <w:sz w:val="25"/>
          <w:szCs w:val="25"/>
        </w:rPr>
        <w:t>» (далее –</w:t>
      </w:r>
      <w:r w:rsidR="00C945B4" w:rsidRPr="007A49DF">
        <w:rPr>
          <w:color w:val="000000" w:themeColor="text1"/>
          <w:sz w:val="25"/>
          <w:szCs w:val="25"/>
        </w:rPr>
        <w:t xml:space="preserve"> </w:t>
      </w:r>
      <w:r w:rsidR="00897D48" w:rsidRPr="007A49DF">
        <w:rPr>
          <w:color w:val="000000" w:themeColor="text1"/>
          <w:sz w:val="25"/>
          <w:szCs w:val="25"/>
        </w:rPr>
        <w:t>Заказчик</w:t>
      </w:r>
      <w:r w:rsidRPr="007A49DF">
        <w:rPr>
          <w:color w:val="000000" w:themeColor="text1"/>
          <w:sz w:val="25"/>
          <w:szCs w:val="25"/>
        </w:rPr>
        <w:t>)</w:t>
      </w:r>
      <w:r w:rsidR="00250027">
        <w:rPr>
          <w:color w:val="000000" w:themeColor="text1"/>
          <w:sz w:val="25"/>
          <w:szCs w:val="25"/>
        </w:rPr>
        <w:t>,</w:t>
      </w:r>
      <w:r w:rsidRPr="007A49DF">
        <w:rPr>
          <w:color w:val="000000" w:themeColor="text1"/>
          <w:sz w:val="25"/>
          <w:szCs w:val="25"/>
        </w:rPr>
        <w:t xml:space="preserve"> И</w:t>
      </w:r>
      <w:r w:rsidR="006375CA">
        <w:rPr>
          <w:color w:val="000000" w:themeColor="text1"/>
          <w:sz w:val="25"/>
          <w:szCs w:val="25"/>
        </w:rPr>
        <w:t>ГК</w:t>
      </w:r>
      <w:r w:rsidR="00A17B14">
        <w:rPr>
          <w:color w:val="000000" w:themeColor="text1"/>
          <w:sz w:val="25"/>
          <w:szCs w:val="25"/>
        </w:rPr>
        <w:t>__________</w:t>
      </w:r>
      <w:r w:rsidRPr="007A49DF">
        <w:rPr>
          <w:color w:val="000000" w:themeColor="text1"/>
          <w:sz w:val="25"/>
          <w:szCs w:val="25"/>
        </w:rPr>
        <w:t>.</w:t>
      </w:r>
    </w:p>
    <w:p w:rsidR="00AD35A6" w:rsidRPr="007A49DF" w:rsidRDefault="00CD5403" w:rsidP="008D7E09">
      <w:pPr>
        <w:pStyle w:val="af4"/>
        <w:numPr>
          <w:ilvl w:val="1"/>
          <w:numId w:val="9"/>
        </w:numPr>
        <w:tabs>
          <w:tab w:val="left" w:pos="1276"/>
        </w:tabs>
        <w:ind w:left="0" w:firstLine="709"/>
        <w:jc w:val="both"/>
        <w:rPr>
          <w:color w:val="000000" w:themeColor="text1"/>
          <w:sz w:val="25"/>
          <w:szCs w:val="25"/>
          <w:lang w:eastAsia="zh-CN"/>
        </w:rPr>
      </w:pPr>
      <w:r w:rsidRPr="007A49DF">
        <w:rPr>
          <w:color w:val="000000" w:themeColor="text1"/>
          <w:sz w:val="25"/>
          <w:szCs w:val="25"/>
        </w:rPr>
        <w:t xml:space="preserve">По настоящему Договору </w:t>
      </w:r>
      <w:r w:rsidR="00BC595D" w:rsidRPr="007A49DF">
        <w:rPr>
          <w:color w:val="000000" w:themeColor="text1"/>
          <w:sz w:val="25"/>
          <w:szCs w:val="25"/>
        </w:rPr>
        <w:t xml:space="preserve">Субподрядчик </w:t>
      </w:r>
      <w:r w:rsidRPr="007A49DF">
        <w:rPr>
          <w:color w:val="000000" w:themeColor="text1"/>
          <w:sz w:val="25"/>
          <w:szCs w:val="25"/>
        </w:rPr>
        <w:t>обязуется выполнить</w:t>
      </w:r>
      <w:r w:rsidR="00DF7B81" w:rsidRPr="007A49DF">
        <w:rPr>
          <w:color w:val="000000" w:themeColor="text1"/>
          <w:sz w:val="25"/>
          <w:szCs w:val="25"/>
        </w:rPr>
        <w:t xml:space="preserve"> по заданию </w:t>
      </w:r>
      <w:r w:rsidR="00BC595D" w:rsidRPr="007A49DF">
        <w:rPr>
          <w:color w:val="000000" w:themeColor="text1"/>
          <w:sz w:val="25"/>
          <w:szCs w:val="25"/>
        </w:rPr>
        <w:t xml:space="preserve">Подрядчика </w:t>
      </w:r>
      <w:r w:rsidR="00F354C8" w:rsidRPr="007A49DF">
        <w:rPr>
          <w:color w:val="000000" w:themeColor="text1"/>
          <w:sz w:val="25"/>
          <w:szCs w:val="25"/>
        </w:rPr>
        <w:t>работы</w:t>
      </w:r>
      <w:r w:rsidR="0010174C" w:rsidRPr="007A49DF">
        <w:rPr>
          <w:color w:val="000000" w:themeColor="text1"/>
          <w:sz w:val="25"/>
          <w:szCs w:val="25"/>
        </w:rPr>
        <w:t xml:space="preserve"> </w:t>
      </w:r>
      <w:r w:rsidR="00D33595" w:rsidRPr="007A49DF">
        <w:rPr>
          <w:color w:val="000000" w:themeColor="text1"/>
          <w:sz w:val="25"/>
          <w:szCs w:val="25"/>
        </w:rPr>
        <w:t xml:space="preserve">по </w:t>
      </w:r>
      <w:r w:rsidR="007357D7" w:rsidRPr="00260D94">
        <w:rPr>
          <w:sz w:val="25"/>
          <w:szCs w:val="25"/>
        </w:rPr>
        <w:t xml:space="preserve">монтажу </w:t>
      </w:r>
      <w:r w:rsidR="00937597">
        <w:rPr>
          <w:sz w:val="25"/>
          <w:szCs w:val="25"/>
        </w:rPr>
        <w:t>защитных экранов</w:t>
      </w:r>
      <w:r w:rsidR="0064685C" w:rsidRPr="00260D94">
        <w:rPr>
          <w:sz w:val="25"/>
          <w:szCs w:val="25"/>
        </w:rPr>
        <w:t xml:space="preserve"> </w:t>
      </w:r>
      <w:r w:rsidR="00B9297B" w:rsidRPr="007A49DF">
        <w:rPr>
          <w:color w:val="000000" w:themeColor="text1"/>
          <w:sz w:val="25"/>
          <w:szCs w:val="25"/>
        </w:rPr>
        <w:t xml:space="preserve">(далее – </w:t>
      </w:r>
      <w:r w:rsidR="0070604D" w:rsidRPr="007A49DF">
        <w:rPr>
          <w:color w:val="000000" w:themeColor="text1"/>
          <w:sz w:val="25"/>
          <w:szCs w:val="25"/>
        </w:rPr>
        <w:t>Р</w:t>
      </w:r>
      <w:r w:rsidR="00B9297B" w:rsidRPr="007A49DF">
        <w:rPr>
          <w:color w:val="000000" w:themeColor="text1"/>
          <w:sz w:val="25"/>
          <w:szCs w:val="25"/>
        </w:rPr>
        <w:t>аботы)</w:t>
      </w:r>
      <w:r w:rsidR="0010174C" w:rsidRPr="007A49DF">
        <w:rPr>
          <w:color w:val="000000" w:themeColor="text1"/>
          <w:sz w:val="25"/>
          <w:szCs w:val="25"/>
        </w:rPr>
        <w:t xml:space="preserve">, </w:t>
      </w:r>
      <w:r w:rsidR="00B47EEE" w:rsidRPr="007A49DF">
        <w:rPr>
          <w:color w:val="000000" w:themeColor="text1"/>
          <w:sz w:val="25"/>
          <w:szCs w:val="25"/>
        </w:rPr>
        <w:t xml:space="preserve">а </w:t>
      </w:r>
      <w:r w:rsidR="00BC595D" w:rsidRPr="007A49DF">
        <w:rPr>
          <w:color w:val="000000" w:themeColor="text1"/>
          <w:sz w:val="25"/>
          <w:szCs w:val="25"/>
        </w:rPr>
        <w:t xml:space="preserve">Подрядчик </w:t>
      </w:r>
      <w:r w:rsidR="00B47EEE" w:rsidRPr="007A49DF">
        <w:rPr>
          <w:color w:val="000000" w:themeColor="text1"/>
          <w:sz w:val="25"/>
          <w:szCs w:val="25"/>
        </w:rPr>
        <w:t>обязуется принять результат</w:t>
      </w:r>
      <w:r w:rsidR="00D31AD4" w:rsidRPr="007A49DF">
        <w:rPr>
          <w:color w:val="000000" w:themeColor="text1"/>
          <w:sz w:val="25"/>
          <w:szCs w:val="25"/>
        </w:rPr>
        <w:t xml:space="preserve"> выполненных</w:t>
      </w:r>
      <w:r w:rsidR="00B47EEE" w:rsidRPr="007A49DF">
        <w:rPr>
          <w:color w:val="000000" w:themeColor="text1"/>
          <w:sz w:val="25"/>
          <w:szCs w:val="25"/>
        </w:rPr>
        <w:t xml:space="preserve"> </w:t>
      </w:r>
      <w:r w:rsidR="00250027">
        <w:rPr>
          <w:color w:val="000000" w:themeColor="text1"/>
          <w:sz w:val="25"/>
          <w:szCs w:val="25"/>
        </w:rPr>
        <w:t>Р</w:t>
      </w:r>
      <w:r w:rsidR="00B47EEE" w:rsidRPr="007A49DF">
        <w:rPr>
          <w:color w:val="000000" w:themeColor="text1"/>
          <w:sz w:val="25"/>
          <w:szCs w:val="25"/>
        </w:rPr>
        <w:t>абот и оплатить его.</w:t>
      </w:r>
      <w:r w:rsidR="00C945B4" w:rsidRPr="007A49DF">
        <w:rPr>
          <w:color w:val="000000" w:themeColor="text1"/>
          <w:sz w:val="25"/>
          <w:szCs w:val="25"/>
        </w:rPr>
        <w:t xml:space="preserve"> Место выполнения </w:t>
      </w:r>
      <w:r w:rsidR="00E46B75" w:rsidRPr="007A49DF">
        <w:rPr>
          <w:color w:val="000000" w:themeColor="text1"/>
          <w:sz w:val="25"/>
          <w:szCs w:val="25"/>
        </w:rPr>
        <w:t>Р</w:t>
      </w:r>
      <w:r w:rsidR="00C945B4" w:rsidRPr="007A49DF">
        <w:rPr>
          <w:color w:val="000000" w:themeColor="text1"/>
          <w:sz w:val="25"/>
          <w:szCs w:val="25"/>
        </w:rPr>
        <w:t xml:space="preserve">абот: </w:t>
      </w:r>
      <w:r w:rsidR="00A17B14">
        <w:rPr>
          <w:color w:val="000000" w:themeColor="text1"/>
          <w:sz w:val="25"/>
          <w:szCs w:val="25"/>
        </w:rPr>
        <w:t>_____</w:t>
      </w:r>
      <w:r w:rsidR="00C945B4" w:rsidRPr="007A49DF">
        <w:rPr>
          <w:color w:val="000000" w:themeColor="text1"/>
          <w:sz w:val="25"/>
          <w:szCs w:val="25"/>
        </w:rPr>
        <w:t>.</w:t>
      </w:r>
    </w:p>
    <w:p w:rsidR="00897B1D" w:rsidRPr="007A49DF" w:rsidRDefault="00897B1D" w:rsidP="008D7E09">
      <w:pPr>
        <w:pStyle w:val="af4"/>
        <w:numPr>
          <w:ilvl w:val="1"/>
          <w:numId w:val="9"/>
        </w:numPr>
        <w:tabs>
          <w:tab w:val="left" w:pos="1276"/>
        </w:tabs>
        <w:ind w:left="0" w:firstLine="709"/>
        <w:jc w:val="both"/>
        <w:rPr>
          <w:sz w:val="25"/>
          <w:szCs w:val="25"/>
        </w:rPr>
      </w:pPr>
      <w:r w:rsidRPr="007A49DF">
        <w:rPr>
          <w:color w:val="000000" w:themeColor="text1"/>
          <w:sz w:val="25"/>
          <w:szCs w:val="25"/>
        </w:rPr>
        <w:t xml:space="preserve">Наименование </w:t>
      </w:r>
      <w:r w:rsidR="00060297" w:rsidRPr="007A49DF">
        <w:rPr>
          <w:color w:val="000000" w:themeColor="text1"/>
          <w:sz w:val="25"/>
          <w:szCs w:val="25"/>
        </w:rPr>
        <w:t>Р</w:t>
      </w:r>
      <w:r w:rsidRPr="007A49DF">
        <w:rPr>
          <w:color w:val="000000" w:themeColor="text1"/>
          <w:sz w:val="25"/>
          <w:szCs w:val="25"/>
        </w:rPr>
        <w:t>абот, цена и другие предъявляемые к ним требования определяются Спецификацией (</w:t>
      </w:r>
      <w:r w:rsidRPr="007A49DF">
        <w:rPr>
          <w:i/>
          <w:color w:val="000000" w:themeColor="text1"/>
          <w:sz w:val="25"/>
          <w:szCs w:val="25"/>
        </w:rPr>
        <w:t>Приложение № 1 к настоящему Договору</w:t>
      </w:r>
      <w:r w:rsidRPr="007A49DF">
        <w:rPr>
          <w:color w:val="000000" w:themeColor="text1"/>
          <w:sz w:val="25"/>
          <w:szCs w:val="25"/>
        </w:rPr>
        <w:t>), являющейся неотъемлемой частью Договора</w:t>
      </w:r>
      <w:r w:rsidRPr="007A49DF">
        <w:rPr>
          <w:sz w:val="25"/>
          <w:szCs w:val="25"/>
        </w:rPr>
        <w:t>.</w:t>
      </w:r>
    </w:p>
    <w:p w:rsidR="00156F62" w:rsidRPr="007A49DF" w:rsidRDefault="00897B1D" w:rsidP="008D7E09">
      <w:pPr>
        <w:pStyle w:val="af4"/>
        <w:numPr>
          <w:ilvl w:val="1"/>
          <w:numId w:val="9"/>
        </w:numPr>
        <w:tabs>
          <w:tab w:val="left" w:pos="1276"/>
        </w:tabs>
        <w:ind w:left="0" w:firstLine="709"/>
        <w:jc w:val="both"/>
        <w:rPr>
          <w:color w:val="000000" w:themeColor="text1"/>
          <w:sz w:val="25"/>
          <w:szCs w:val="25"/>
          <w:lang w:eastAsia="zh-CN"/>
        </w:rPr>
      </w:pPr>
      <w:r w:rsidRPr="007A49DF">
        <w:rPr>
          <w:color w:val="000000" w:themeColor="text1"/>
          <w:sz w:val="25"/>
          <w:szCs w:val="25"/>
          <w:lang w:eastAsia="zh-CN"/>
        </w:rPr>
        <w:t>Работы выполняются по заявкам Подрядчика (</w:t>
      </w:r>
      <w:r w:rsidRPr="007A49DF">
        <w:rPr>
          <w:i/>
          <w:color w:val="000000" w:themeColor="text1"/>
          <w:sz w:val="25"/>
          <w:szCs w:val="25"/>
          <w:lang w:eastAsia="zh-CN"/>
        </w:rPr>
        <w:t>Приложение №3 к настоящему Договору</w:t>
      </w:r>
      <w:r w:rsidRPr="007A49DF">
        <w:rPr>
          <w:color w:val="000000" w:themeColor="text1"/>
          <w:sz w:val="25"/>
          <w:szCs w:val="25"/>
          <w:lang w:eastAsia="zh-CN"/>
        </w:rPr>
        <w:t>).</w:t>
      </w:r>
    </w:p>
    <w:p w:rsidR="00AD4D8D" w:rsidRPr="007A49DF" w:rsidRDefault="00AD35A6" w:rsidP="008D7E09">
      <w:pPr>
        <w:pStyle w:val="af4"/>
        <w:numPr>
          <w:ilvl w:val="1"/>
          <w:numId w:val="9"/>
        </w:numPr>
        <w:tabs>
          <w:tab w:val="left" w:pos="1276"/>
        </w:tabs>
        <w:ind w:left="0" w:firstLine="709"/>
        <w:jc w:val="both"/>
        <w:rPr>
          <w:color w:val="000000" w:themeColor="text1"/>
          <w:sz w:val="25"/>
          <w:szCs w:val="25"/>
          <w:lang w:eastAsia="zh-CN"/>
        </w:rPr>
      </w:pPr>
      <w:r w:rsidRPr="007A49DF">
        <w:rPr>
          <w:color w:val="000000" w:themeColor="text1"/>
          <w:sz w:val="25"/>
          <w:szCs w:val="25"/>
          <w:lang w:eastAsia="zh-CN"/>
        </w:rPr>
        <w:t xml:space="preserve">В случае если </w:t>
      </w:r>
      <w:r w:rsidR="00BC595D" w:rsidRPr="007A49DF">
        <w:rPr>
          <w:color w:val="000000" w:themeColor="text1"/>
          <w:sz w:val="25"/>
          <w:szCs w:val="25"/>
        </w:rPr>
        <w:t>Подрядчик</w:t>
      </w:r>
      <w:r w:rsidR="00BC595D" w:rsidRPr="007A49DF">
        <w:rPr>
          <w:color w:val="000000" w:themeColor="text1"/>
          <w:sz w:val="25"/>
          <w:szCs w:val="25"/>
          <w:lang w:eastAsia="zh-CN"/>
        </w:rPr>
        <w:t xml:space="preserve"> </w:t>
      </w:r>
      <w:r w:rsidRPr="007A49DF">
        <w:rPr>
          <w:color w:val="000000" w:themeColor="text1"/>
          <w:sz w:val="25"/>
          <w:szCs w:val="25"/>
          <w:lang w:eastAsia="zh-CN"/>
        </w:rPr>
        <w:t>в течение срока действия Договора не представит заявки на выполнени</w:t>
      </w:r>
      <w:r w:rsidR="005B372B" w:rsidRPr="007A49DF">
        <w:rPr>
          <w:color w:val="000000" w:themeColor="text1"/>
          <w:sz w:val="25"/>
          <w:szCs w:val="25"/>
          <w:lang w:eastAsia="zh-CN"/>
        </w:rPr>
        <w:t>е</w:t>
      </w:r>
      <w:r w:rsidRPr="007A49DF">
        <w:rPr>
          <w:color w:val="000000" w:themeColor="text1"/>
          <w:sz w:val="25"/>
          <w:szCs w:val="25"/>
          <w:lang w:eastAsia="zh-CN"/>
        </w:rPr>
        <w:t xml:space="preserve"> </w:t>
      </w:r>
      <w:r w:rsidR="00250027">
        <w:rPr>
          <w:color w:val="000000" w:themeColor="text1"/>
          <w:sz w:val="25"/>
          <w:szCs w:val="25"/>
          <w:lang w:eastAsia="zh-CN"/>
        </w:rPr>
        <w:t>Р</w:t>
      </w:r>
      <w:r w:rsidRPr="007A49DF">
        <w:rPr>
          <w:color w:val="000000" w:themeColor="text1"/>
          <w:sz w:val="25"/>
          <w:szCs w:val="25"/>
          <w:lang w:eastAsia="zh-CN"/>
        </w:rPr>
        <w:t xml:space="preserve">абот на всю цену Договора </w:t>
      </w:r>
      <w:r w:rsidR="003B149A">
        <w:rPr>
          <w:color w:val="000000" w:themeColor="text1"/>
          <w:sz w:val="25"/>
          <w:szCs w:val="25"/>
          <w:lang w:eastAsia="zh-CN"/>
        </w:rPr>
        <w:t xml:space="preserve">(п.3.1. Договора) </w:t>
      </w:r>
      <w:r w:rsidRPr="007A49DF">
        <w:rPr>
          <w:color w:val="000000" w:themeColor="text1"/>
          <w:sz w:val="25"/>
          <w:szCs w:val="25"/>
          <w:lang w:eastAsia="zh-CN"/>
        </w:rPr>
        <w:t xml:space="preserve">или уведомит </w:t>
      </w:r>
      <w:r w:rsidR="00BC595D" w:rsidRPr="007A49DF">
        <w:rPr>
          <w:color w:val="000000" w:themeColor="text1"/>
          <w:sz w:val="25"/>
          <w:szCs w:val="25"/>
        </w:rPr>
        <w:t xml:space="preserve">Субподрядчика </w:t>
      </w:r>
      <w:r w:rsidRPr="007A49DF">
        <w:rPr>
          <w:color w:val="000000" w:themeColor="text1"/>
          <w:sz w:val="25"/>
          <w:szCs w:val="25"/>
          <w:lang w:eastAsia="zh-CN"/>
        </w:rPr>
        <w:t xml:space="preserve">об отсутствии потребности в </w:t>
      </w:r>
      <w:r w:rsidR="00250027">
        <w:rPr>
          <w:color w:val="000000" w:themeColor="text1"/>
          <w:sz w:val="25"/>
          <w:szCs w:val="25"/>
          <w:lang w:eastAsia="zh-CN"/>
        </w:rPr>
        <w:t>Р</w:t>
      </w:r>
      <w:r w:rsidR="00E029CC" w:rsidRPr="007A49DF">
        <w:rPr>
          <w:color w:val="000000" w:themeColor="text1"/>
          <w:sz w:val="25"/>
          <w:szCs w:val="25"/>
          <w:lang w:eastAsia="zh-CN"/>
        </w:rPr>
        <w:t>аботах</w:t>
      </w:r>
      <w:r w:rsidRPr="007A49DF">
        <w:rPr>
          <w:color w:val="000000" w:themeColor="text1"/>
          <w:sz w:val="25"/>
          <w:szCs w:val="25"/>
          <w:lang w:eastAsia="zh-CN"/>
        </w:rPr>
        <w:t xml:space="preserve">, Договор считается надлежаще исполненным </w:t>
      </w:r>
      <w:r w:rsidR="005B372B" w:rsidRPr="007A49DF">
        <w:rPr>
          <w:color w:val="000000" w:themeColor="text1"/>
          <w:sz w:val="25"/>
          <w:szCs w:val="25"/>
        </w:rPr>
        <w:t xml:space="preserve">Подрядчиком </w:t>
      </w:r>
      <w:r w:rsidR="003B149A">
        <w:rPr>
          <w:color w:val="000000" w:themeColor="text1"/>
          <w:sz w:val="25"/>
          <w:szCs w:val="25"/>
        </w:rPr>
        <w:t xml:space="preserve">с даты окончания срока действия Договора или </w:t>
      </w:r>
      <w:r w:rsidRPr="007A49DF">
        <w:rPr>
          <w:color w:val="000000" w:themeColor="text1"/>
          <w:sz w:val="25"/>
          <w:szCs w:val="25"/>
          <w:lang w:eastAsia="zh-CN"/>
        </w:rPr>
        <w:t xml:space="preserve">с момента такого уведомления. В указанных случаях </w:t>
      </w:r>
      <w:r w:rsidR="00BC595D" w:rsidRPr="007A49DF">
        <w:rPr>
          <w:color w:val="000000" w:themeColor="text1"/>
          <w:sz w:val="25"/>
          <w:szCs w:val="25"/>
        </w:rPr>
        <w:t xml:space="preserve">Субподрядчик </w:t>
      </w:r>
      <w:r w:rsidRPr="007A49DF">
        <w:rPr>
          <w:color w:val="000000" w:themeColor="text1"/>
          <w:sz w:val="25"/>
          <w:szCs w:val="25"/>
          <w:lang w:eastAsia="zh-CN"/>
        </w:rPr>
        <w:t xml:space="preserve">не вправе предъявлять </w:t>
      </w:r>
      <w:r w:rsidR="00BC595D" w:rsidRPr="007A49DF">
        <w:rPr>
          <w:color w:val="000000" w:themeColor="text1"/>
          <w:sz w:val="25"/>
          <w:szCs w:val="25"/>
        </w:rPr>
        <w:t>Подрядчику</w:t>
      </w:r>
      <w:r w:rsidR="00BC595D" w:rsidRPr="007A49DF">
        <w:rPr>
          <w:color w:val="000000" w:themeColor="text1"/>
          <w:sz w:val="25"/>
          <w:szCs w:val="25"/>
          <w:lang w:eastAsia="zh-CN"/>
        </w:rPr>
        <w:t xml:space="preserve"> </w:t>
      </w:r>
      <w:r w:rsidRPr="007A49DF">
        <w:rPr>
          <w:color w:val="000000" w:themeColor="text1"/>
          <w:sz w:val="25"/>
          <w:szCs w:val="25"/>
          <w:lang w:eastAsia="zh-CN"/>
        </w:rPr>
        <w:t>претензии о ненадлежащем исполнении Договора.</w:t>
      </w:r>
    </w:p>
    <w:p w:rsidR="003474F5" w:rsidRPr="007A49DF" w:rsidRDefault="003474F5" w:rsidP="003474F5">
      <w:pPr>
        <w:tabs>
          <w:tab w:val="left" w:pos="0"/>
          <w:tab w:val="left" w:pos="426"/>
          <w:tab w:val="left" w:pos="1080"/>
          <w:tab w:val="left" w:pos="1418"/>
        </w:tabs>
        <w:jc w:val="both"/>
        <w:rPr>
          <w:sz w:val="25"/>
          <w:szCs w:val="25"/>
        </w:rPr>
      </w:pPr>
    </w:p>
    <w:p w:rsidR="004A653D" w:rsidRPr="007A49DF" w:rsidRDefault="00CB537D" w:rsidP="003F3D20">
      <w:pPr>
        <w:pStyle w:val="af4"/>
        <w:numPr>
          <w:ilvl w:val="0"/>
          <w:numId w:val="9"/>
        </w:numPr>
        <w:tabs>
          <w:tab w:val="left" w:pos="1440"/>
        </w:tabs>
        <w:jc w:val="center"/>
        <w:rPr>
          <w:b/>
          <w:bCs/>
          <w:sz w:val="25"/>
          <w:szCs w:val="25"/>
        </w:rPr>
      </w:pPr>
      <w:r w:rsidRPr="007A49DF">
        <w:rPr>
          <w:b/>
          <w:bCs/>
          <w:sz w:val="25"/>
          <w:szCs w:val="25"/>
        </w:rPr>
        <w:t xml:space="preserve"> </w:t>
      </w:r>
      <w:r w:rsidR="00CD5403" w:rsidRPr="007A49DF">
        <w:rPr>
          <w:b/>
          <w:bCs/>
          <w:sz w:val="25"/>
          <w:szCs w:val="25"/>
        </w:rPr>
        <w:t xml:space="preserve">Сроки выполнения </w:t>
      </w:r>
      <w:r w:rsidR="00250027">
        <w:rPr>
          <w:b/>
          <w:bCs/>
          <w:sz w:val="25"/>
          <w:szCs w:val="25"/>
        </w:rPr>
        <w:t>Р</w:t>
      </w:r>
      <w:r w:rsidR="00CD5403" w:rsidRPr="007A49DF">
        <w:rPr>
          <w:b/>
          <w:bCs/>
          <w:sz w:val="25"/>
          <w:szCs w:val="25"/>
        </w:rPr>
        <w:t>абот</w:t>
      </w:r>
    </w:p>
    <w:p w:rsidR="00B54497" w:rsidRPr="007A49DF" w:rsidRDefault="00897B1D" w:rsidP="008D7E09">
      <w:pPr>
        <w:pStyle w:val="af4"/>
        <w:numPr>
          <w:ilvl w:val="1"/>
          <w:numId w:val="9"/>
        </w:numPr>
        <w:tabs>
          <w:tab w:val="left" w:pos="1276"/>
        </w:tabs>
        <w:ind w:left="0" w:firstLine="709"/>
        <w:jc w:val="both"/>
        <w:rPr>
          <w:sz w:val="25"/>
          <w:szCs w:val="25"/>
        </w:rPr>
      </w:pPr>
      <w:r w:rsidRPr="007A49DF">
        <w:rPr>
          <w:sz w:val="25"/>
          <w:szCs w:val="25"/>
        </w:rPr>
        <w:t xml:space="preserve"> Срок в</w:t>
      </w:r>
      <w:r w:rsidR="003F3D20" w:rsidRPr="007A49DF">
        <w:rPr>
          <w:sz w:val="25"/>
          <w:szCs w:val="25"/>
        </w:rPr>
        <w:t>ыполнени</w:t>
      </w:r>
      <w:r w:rsidRPr="007A49DF">
        <w:rPr>
          <w:sz w:val="25"/>
          <w:szCs w:val="25"/>
        </w:rPr>
        <w:t>я</w:t>
      </w:r>
      <w:r w:rsidR="00C945B4" w:rsidRPr="007A49DF">
        <w:rPr>
          <w:sz w:val="25"/>
          <w:szCs w:val="25"/>
        </w:rPr>
        <w:t xml:space="preserve"> </w:t>
      </w:r>
      <w:r w:rsidR="00E46B75" w:rsidRPr="007A49DF">
        <w:rPr>
          <w:sz w:val="25"/>
          <w:szCs w:val="25"/>
        </w:rPr>
        <w:t>Р</w:t>
      </w:r>
      <w:r w:rsidR="003F3D20" w:rsidRPr="007A49DF">
        <w:rPr>
          <w:sz w:val="25"/>
          <w:szCs w:val="25"/>
        </w:rPr>
        <w:t>абот</w:t>
      </w:r>
      <w:r w:rsidR="00B54497" w:rsidRPr="007A49DF">
        <w:rPr>
          <w:sz w:val="25"/>
          <w:szCs w:val="25"/>
        </w:rPr>
        <w:t xml:space="preserve"> </w:t>
      </w:r>
      <w:r w:rsidR="00E92964">
        <w:rPr>
          <w:sz w:val="25"/>
          <w:szCs w:val="25"/>
        </w:rPr>
        <w:t>указывается в заявке</w:t>
      </w:r>
      <w:r w:rsidR="000167AA">
        <w:rPr>
          <w:sz w:val="25"/>
          <w:szCs w:val="25"/>
        </w:rPr>
        <w:t>. Срок выполнения Работ</w:t>
      </w:r>
      <w:r w:rsidR="006A0443">
        <w:rPr>
          <w:sz w:val="25"/>
          <w:szCs w:val="25"/>
        </w:rPr>
        <w:t>, указанный</w:t>
      </w:r>
      <w:r w:rsidR="000167AA">
        <w:rPr>
          <w:sz w:val="25"/>
          <w:szCs w:val="25"/>
        </w:rPr>
        <w:t xml:space="preserve"> в заявке</w:t>
      </w:r>
      <w:r w:rsidR="006A0443">
        <w:rPr>
          <w:sz w:val="25"/>
          <w:szCs w:val="25"/>
        </w:rPr>
        <w:t>,</w:t>
      </w:r>
      <w:r w:rsidR="000167AA">
        <w:rPr>
          <w:sz w:val="25"/>
          <w:szCs w:val="25"/>
        </w:rPr>
        <w:t xml:space="preserve"> не </w:t>
      </w:r>
      <w:r w:rsidR="006E11D2">
        <w:rPr>
          <w:sz w:val="25"/>
          <w:szCs w:val="25"/>
        </w:rPr>
        <w:t>может</w:t>
      </w:r>
      <w:r w:rsidR="000167AA">
        <w:rPr>
          <w:sz w:val="25"/>
          <w:szCs w:val="25"/>
        </w:rPr>
        <w:t xml:space="preserve"> быть позднее</w:t>
      </w:r>
      <w:r w:rsidR="004B41BB">
        <w:rPr>
          <w:sz w:val="25"/>
          <w:szCs w:val="25"/>
        </w:rPr>
        <w:t xml:space="preserve"> </w:t>
      </w:r>
      <w:r w:rsidR="00A17B14">
        <w:rPr>
          <w:sz w:val="25"/>
          <w:szCs w:val="25"/>
        </w:rPr>
        <w:t>___________</w:t>
      </w:r>
      <w:r w:rsidR="00B54497" w:rsidRPr="007A49DF">
        <w:rPr>
          <w:sz w:val="25"/>
          <w:szCs w:val="25"/>
        </w:rPr>
        <w:t>.</w:t>
      </w:r>
    </w:p>
    <w:p w:rsidR="00CD5403" w:rsidRPr="007A49DF" w:rsidRDefault="00CD5403" w:rsidP="0070604D">
      <w:pPr>
        <w:pStyle w:val="af4"/>
        <w:tabs>
          <w:tab w:val="left" w:pos="360"/>
          <w:tab w:val="left" w:pos="840"/>
          <w:tab w:val="left" w:pos="1134"/>
          <w:tab w:val="left" w:pos="1418"/>
        </w:tabs>
        <w:ind w:left="709"/>
        <w:jc w:val="both"/>
        <w:rPr>
          <w:sz w:val="25"/>
          <w:szCs w:val="25"/>
        </w:rPr>
      </w:pPr>
    </w:p>
    <w:p w:rsidR="004A653D" w:rsidRPr="007A49DF" w:rsidRDefault="00CB537D" w:rsidP="003F3D20">
      <w:pPr>
        <w:pStyle w:val="af4"/>
        <w:numPr>
          <w:ilvl w:val="0"/>
          <w:numId w:val="9"/>
        </w:numPr>
        <w:tabs>
          <w:tab w:val="left" w:pos="1440"/>
        </w:tabs>
        <w:jc w:val="center"/>
        <w:rPr>
          <w:b/>
          <w:bCs/>
          <w:sz w:val="25"/>
          <w:szCs w:val="25"/>
        </w:rPr>
      </w:pPr>
      <w:r w:rsidRPr="007A49DF">
        <w:rPr>
          <w:b/>
          <w:bCs/>
          <w:sz w:val="25"/>
          <w:szCs w:val="25"/>
        </w:rPr>
        <w:t xml:space="preserve"> </w:t>
      </w:r>
      <w:r w:rsidR="00CD5403" w:rsidRPr="007A49DF">
        <w:rPr>
          <w:b/>
          <w:bCs/>
          <w:sz w:val="25"/>
          <w:szCs w:val="25"/>
        </w:rPr>
        <w:t xml:space="preserve">Цена </w:t>
      </w:r>
      <w:r w:rsidR="00ED6E16" w:rsidRPr="007A49DF">
        <w:rPr>
          <w:b/>
          <w:bCs/>
          <w:sz w:val="25"/>
          <w:szCs w:val="25"/>
        </w:rPr>
        <w:t>Договора</w:t>
      </w:r>
      <w:r w:rsidR="00CD5403" w:rsidRPr="007A49DF">
        <w:rPr>
          <w:b/>
          <w:bCs/>
          <w:sz w:val="25"/>
          <w:szCs w:val="25"/>
        </w:rPr>
        <w:t xml:space="preserve"> и порядок расчетов</w:t>
      </w:r>
    </w:p>
    <w:p w:rsidR="00CD5403" w:rsidRPr="007A49DF" w:rsidRDefault="00B54497" w:rsidP="008D7E09">
      <w:pPr>
        <w:pStyle w:val="af4"/>
        <w:numPr>
          <w:ilvl w:val="1"/>
          <w:numId w:val="9"/>
        </w:numPr>
        <w:tabs>
          <w:tab w:val="left" w:pos="1276"/>
        </w:tabs>
        <w:ind w:left="0" w:firstLine="709"/>
        <w:jc w:val="both"/>
        <w:rPr>
          <w:b/>
          <w:sz w:val="25"/>
          <w:szCs w:val="25"/>
        </w:rPr>
      </w:pPr>
      <w:r w:rsidRPr="007A49DF">
        <w:rPr>
          <w:sz w:val="25"/>
          <w:szCs w:val="25"/>
        </w:rPr>
        <w:t>Предельная ц</w:t>
      </w:r>
      <w:r w:rsidR="00ED6E16" w:rsidRPr="007A49DF">
        <w:rPr>
          <w:sz w:val="25"/>
          <w:szCs w:val="25"/>
        </w:rPr>
        <w:t>ена Договора</w:t>
      </w:r>
      <w:r w:rsidR="00327EB6" w:rsidRPr="007A49DF">
        <w:rPr>
          <w:sz w:val="25"/>
          <w:szCs w:val="25"/>
        </w:rPr>
        <w:t xml:space="preserve"> составляет</w:t>
      </w:r>
      <w:r w:rsidR="00A17B14">
        <w:rPr>
          <w:sz w:val="25"/>
          <w:szCs w:val="25"/>
        </w:rPr>
        <w:t>___________</w:t>
      </w:r>
      <w:r w:rsidRPr="007A49DF">
        <w:rPr>
          <w:b/>
          <w:sz w:val="25"/>
          <w:szCs w:val="25"/>
        </w:rPr>
        <w:t xml:space="preserve">. </w:t>
      </w:r>
    </w:p>
    <w:p w:rsidR="00B700BA" w:rsidRPr="007A49DF" w:rsidRDefault="00B700BA" w:rsidP="008D7E09">
      <w:pPr>
        <w:pStyle w:val="af4"/>
        <w:numPr>
          <w:ilvl w:val="1"/>
          <w:numId w:val="9"/>
        </w:numPr>
        <w:tabs>
          <w:tab w:val="left" w:pos="1276"/>
        </w:tabs>
        <w:ind w:left="0" w:firstLine="709"/>
        <w:jc w:val="both"/>
        <w:rPr>
          <w:sz w:val="25"/>
          <w:szCs w:val="25"/>
        </w:rPr>
      </w:pPr>
      <w:r w:rsidRPr="007A49DF">
        <w:rPr>
          <w:sz w:val="25"/>
          <w:szCs w:val="25"/>
        </w:rPr>
        <w:t xml:space="preserve">Цена </w:t>
      </w:r>
      <w:r w:rsidR="00B54497" w:rsidRPr="007A49DF">
        <w:rPr>
          <w:sz w:val="25"/>
          <w:szCs w:val="25"/>
        </w:rPr>
        <w:t>Договора включает в себя</w:t>
      </w:r>
      <w:r w:rsidRPr="007A49DF">
        <w:rPr>
          <w:sz w:val="25"/>
          <w:szCs w:val="25"/>
          <w:lang w:eastAsia="zh-CN"/>
        </w:rPr>
        <w:t xml:space="preserve"> стоимость </w:t>
      </w:r>
      <w:r w:rsidR="00B54497" w:rsidRPr="007A49DF">
        <w:rPr>
          <w:sz w:val="25"/>
          <w:szCs w:val="25"/>
          <w:lang w:eastAsia="zh-CN"/>
        </w:rPr>
        <w:t xml:space="preserve">Работ, а также налогов, платежей, затрат, издержек, иных расходов Субподрядчика, в том числе сопутствующих расходов, связанных с исполнением настоящего Договора.  </w:t>
      </w:r>
    </w:p>
    <w:p w:rsidR="00ED6E16" w:rsidRPr="007A49DF" w:rsidRDefault="00ED6E16" w:rsidP="00CA3127">
      <w:pPr>
        <w:pStyle w:val="af4"/>
        <w:numPr>
          <w:ilvl w:val="1"/>
          <w:numId w:val="9"/>
        </w:numPr>
        <w:ind w:left="0" w:firstLine="709"/>
        <w:jc w:val="both"/>
        <w:rPr>
          <w:sz w:val="25"/>
          <w:szCs w:val="25"/>
        </w:rPr>
      </w:pPr>
      <w:r w:rsidRPr="007A49DF">
        <w:rPr>
          <w:sz w:val="25"/>
          <w:szCs w:val="25"/>
        </w:rPr>
        <w:t xml:space="preserve">Цена </w:t>
      </w:r>
      <w:r w:rsidR="00E92964">
        <w:rPr>
          <w:sz w:val="25"/>
          <w:szCs w:val="25"/>
        </w:rPr>
        <w:t>Работ</w:t>
      </w:r>
      <w:r w:rsidR="00E92964" w:rsidRPr="007A49DF">
        <w:rPr>
          <w:sz w:val="25"/>
          <w:szCs w:val="25"/>
        </w:rPr>
        <w:t xml:space="preserve"> </w:t>
      </w:r>
      <w:r w:rsidRPr="007A49DF">
        <w:rPr>
          <w:sz w:val="25"/>
          <w:szCs w:val="25"/>
        </w:rPr>
        <w:t>является твердой, определена на весь срок его действия и не подлежит изменению, за исключен</w:t>
      </w:r>
      <w:r w:rsidR="00A86245" w:rsidRPr="007A49DF">
        <w:rPr>
          <w:sz w:val="25"/>
          <w:szCs w:val="25"/>
        </w:rPr>
        <w:t>ием ее изменения по соглашению С</w:t>
      </w:r>
      <w:r w:rsidR="00386A38" w:rsidRPr="007A49DF">
        <w:rPr>
          <w:sz w:val="25"/>
          <w:szCs w:val="25"/>
        </w:rPr>
        <w:t>торон.</w:t>
      </w:r>
    </w:p>
    <w:p w:rsidR="00ED6E16" w:rsidRPr="007A49DF" w:rsidRDefault="00ED6E16" w:rsidP="00ED6E16">
      <w:pPr>
        <w:ind w:firstLine="709"/>
        <w:jc w:val="both"/>
        <w:rPr>
          <w:rStyle w:val="blk"/>
          <w:sz w:val="25"/>
          <w:szCs w:val="25"/>
        </w:rPr>
      </w:pPr>
      <w:r w:rsidRPr="007A49DF">
        <w:rPr>
          <w:rStyle w:val="blk"/>
          <w:sz w:val="25"/>
          <w:szCs w:val="25"/>
        </w:rPr>
        <w:t xml:space="preserve">При исполнении Договора по согласованию </w:t>
      </w:r>
      <w:r w:rsidR="00C945B4" w:rsidRPr="007A49DF">
        <w:rPr>
          <w:rStyle w:val="blk"/>
          <w:sz w:val="25"/>
          <w:szCs w:val="25"/>
        </w:rPr>
        <w:t>Подрядчика</w:t>
      </w:r>
      <w:r w:rsidRPr="007A49DF">
        <w:rPr>
          <w:rStyle w:val="blk"/>
          <w:sz w:val="25"/>
          <w:szCs w:val="25"/>
        </w:rPr>
        <w:t xml:space="preserve"> с </w:t>
      </w:r>
      <w:r w:rsidR="00C945B4" w:rsidRPr="007A49DF">
        <w:rPr>
          <w:sz w:val="25"/>
          <w:szCs w:val="25"/>
          <w:lang w:eastAsia="zh-CN"/>
        </w:rPr>
        <w:t xml:space="preserve">Субподрядчиком </w:t>
      </w:r>
      <w:r w:rsidRPr="007A49DF">
        <w:rPr>
          <w:rStyle w:val="blk"/>
          <w:sz w:val="25"/>
          <w:szCs w:val="25"/>
        </w:rPr>
        <w:t xml:space="preserve">допускается выполнение </w:t>
      </w:r>
      <w:r w:rsidR="004F6127" w:rsidRPr="007A49DF">
        <w:rPr>
          <w:rStyle w:val="blk"/>
          <w:sz w:val="25"/>
          <w:szCs w:val="25"/>
        </w:rPr>
        <w:t>Р</w:t>
      </w:r>
      <w:r w:rsidRPr="007A49DF">
        <w:rPr>
          <w:rStyle w:val="blk"/>
          <w:sz w:val="25"/>
          <w:szCs w:val="25"/>
        </w:rPr>
        <w:t xml:space="preserve">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w:t>
      </w:r>
    </w:p>
    <w:p w:rsidR="003840A7" w:rsidRPr="007A49DF" w:rsidRDefault="00ED6E16" w:rsidP="00087A68">
      <w:pPr>
        <w:widowControl w:val="0"/>
        <w:tabs>
          <w:tab w:val="left" w:pos="0"/>
        </w:tabs>
        <w:autoSpaceDE w:val="0"/>
        <w:ind w:firstLine="680"/>
        <w:jc w:val="both"/>
        <w:rPr>
          <w:color w:val="000000"/>
          <w:sz w:val="25"/>
          <w:szCs w:val="25"/>
        </w:rPr>
      </w:pPr>
      <w:r w:rsidRPr="007A49DF">
        <w:rPr>
          <w:sz w:val="25"/>
          <w:szCs w:val="25"/>
        </w:rPr>
        <w:lastRenderedPageBreak/>
        <w:t>Соответствующие изменения положений Договора осуществляются путем подписания Сторонами дополнительного соглашения к Договору.</w:t>
      </w:r>
    </w:p>
    <w:p w:rsidR="00087A68" w:rsidRPr="006A0443" w:rsidRDefault="000D4C12" w:rsidP="006A0443">
      <w:pPr>
        <w:pStyle w:val="af4"/>
        <w:numPr>
          <w:ilvl w:val="1"/>
          <w:numId w:val="9"/>
        </w:numPr>
        <w:ind w:left="0" w:firstLine="709"/>
        <w:jc w:val="both"/>
        <w:rPr>
          <w:sz w:val="25"/>
          <w:szCs w:val="25"/>
        </w:rPr>
      </w:pPr>
      <w:r w:rsidRPr="007A49DF">
        <w:rPr>
          <w:sz w:val="25"/>
          <w:szCs w:val="25"/>
        </w:rPr>
        <w:t xml:space="preserve">Оплата по </w:t>
      </w:r>
      <w:r w:rsidR="000819BE">
        <w:rPr>
          <w:sz w:val="25"/>
          <w:szCs w:val="25"/>
        </w:rPr>
        <w:t>Д</w:t>
      </w:r>
      <w:r w:rsidRPr="007A49DF">
        <w:rPr>
          <w:sz w:val="25"/>
          <w:szCs w:val="25"/>
        </w:rPr>
        <w:t xml:space="preserve">оговору </w:t>
      </w:r>
      <w:r w:rsidR="00B4666A" w:rsidRPr="006A0443">
        <w:rPr>
          <w:sz w:val="25"/>
          <w:szCs w:val="25"/>
        </w:rPr>
        <w:t>производится по факту выполнения</w:t>
      </w:r>
      <w:r w:rsidR="00E92964" w:rsidRPr="006A0443">
        <w:rPr>
          <w:sz w:val="25"/>
          <w:szCs w:val="25"/>
        </w:rPr>
        <w:t xml:space="preserve"> Работ</w:t>
      </w:r>
      <w:r w:rsidR="00B4666A" w:rsidRPr="006A0443">
        <w:rPr>
          <w:sz w:val="25"/>
          <w:szCs w:val="25"/>
        </w:rPr>
        <w:t xml:space="preserve"> </w:t>
      </w:r>
      <w:r w:rsidR="0070604D" w:rsidRPr="006A0443">
        <w:rPr>
          <w:sz w:val="25"/>
          <w:szCs w:val="25"/>
        </w:rPr>
        <w:t xml:space="preserve">в соответствии с заявкой </w:t>
      </w:r>
      <w:r w:rsidR="005B372B" w:rsidRPr="006A0443">
        <w:rPr>
          <w:sz w:val="25"/>
          <w:szCs w:val="25"/>
        </w:rPr>
        <w:t xml:space="preserve">Подрядчика, </w:t>
      </w:r>
      <w:r w:rsidR="00B4666A" w:rsidRPr="006A0443">
        <w:rPr>
          <w:sz w:val="25"/>
          <w:szCs w:val="25"/>
        </w:rPr>
        <w:t xml:space="preserve">путем перечисления денежных средств на расчетный счет </w:t>
      </w:r>
      <w:r w:rsidR="0070604D" w:rsidRPr="006A0443">
        <w:rPr>
          <w:sz w:val="25"/>
          <w:szCs w:val="25"/>
        </w:rPr>
        <w:t>Субп</w:t>
      </w:r>
      <w:r w:rsidR="00B4666A" w:rsidRPr="006A0443">
        <w:rPr>
          <w:sz w:val="25"/>
          <w:szCs w:val="25"/>
        </w:rPr>
        <w:t xml:space="preserve">одрядчика, указанный в разделе </w:t>
      </w:r>
      <w:r w:rsidR="003C5FDD" w:rsidRPr="006A0443">
        <w:rPr>
          <w:sz w:val="25"/>
          <w:szCs w:val="25"/>
        </w:rPr>
        <w:t>1</w:t>
      </w:r>
      <w:r w:rsidR="006A0443">
        <w:rPr>
          <w:sz w:val="25"/>
          <w:szCs w:val="25"/>
        </w:rPr>
        <w:t>4</w:t>
      </w:r>
      <w:r w:rsidR="003C5FDD" w:rsidRPr="006A0443">
        <w:rPr>
          <w:sz w:val="25"/>
          <w:szCs w:val="25"/>
        </w:rPr>
        <w:t xml:space="preserve"> настоящего Договора, </w:t>
      </w:r>
      <w:r w:rsidR="00B4666A" w:rsidRPr="006A0443">
        <w:rPr>
          <w:sz w:val="25"/>
          <w:szCs w:val="25"/>
        </w:rPr>
        <w:t xml:space="preserve">в течение </w:t>
      </w:r>
      <w:r w:rsidR="00A17B14">
        <w:rPr>
          <w:sz w:val="25"/>
          <w:szCs w:val="25"/>
        </w:rPr>
        <w:t>______</w:t>
      </w:r>
      <w:r w:rsidR="00B4666A" w:rsidRPr="006A0443">
        <w:rPr>
          <w:sz w:val="25"/>
          <w:szCs w:val="25"/>
        </w:rPr>
        <w:t xml:space="preserve"> рабочих дней с даты подписания Подрядчиком акта о приемке выполненных работ (Приложение №2) при предъявлении счета, счета-фактуры</w:t>
      </w:r>
      <w:r w:rsidR="00C81951" w:rsidRPr="006A0443">
        <w:rPr>
          <w:sz w:val="25"/>
          <w:szCs w:val="25"/>
        </w:rPr>
        <w:t>.</w:t>
      </w:r>
    </w:p>
    <w:p w:rsidR="00A53E55" w:rsidRPr="007A49DF" w:rsidRDefault="00A53E55" w:rsidP="00CA3127">
      <w:pPr>
        <w:pStyle w:val="af4"/>
        <w:numPr>
          <w:ilvl w:val="1"/>
          <w:numId w:val="9"/>
        </w:numPr>
        <w:ind w:left="0" w:firstLine="709"/>
        <w:jc w:val="both"/>
        <w:rPr>
          <w:sz w:val="25"/>
          <w:szCs w:val="25"/>
        </w:rPr>
      </w:pPr>
      <w:r w:rsidRPr="007A49DF">
        <w:rPr>
          <w:sz w:val="25"/>
          <w:szCs w:val="25"/>
        </w:rPr>
        <w:t xml:space="preserve">Моментом исполнения </w:t>
      </w:r>
      <w:r w:rsidR="009E5D1F" w:rsidRPr="007A49DF">
        <w:rPr>
          <w:sz w:val="25"/>
          <w:szCs w:val="25"/>
        </w:rPr>
        <w:t>П</w:t>
      </w:r>
      <w:r w:rsidR="009E5D1F" w:rsidRPr="007A49DF">
        <w:rPr>
          <w:sz w:val="25"/>
          <w:szCs w:val="25"/>
          <w:lang w:eastAsia="zh-CN"/>
        </w:rPr>
        <w:t xml:space="preserve">одрядчиком </w:t>
      </w:r>
      <w:r w:rsidRPr="007A49DF">
        <w:rPr>
          <w:sz w:val="25"/>
          <w:szCs w:val="25"/>
        </w:rPr>
        <w:t xml:space="preserve">обязанности по оплате выполненных </w:t>
      </w:r>
      <w:r w:rsidR="000819BE">
        <w:rPr>
          <w:sz w:val="25"/>
          <w:szCs w:val="25"/>
        </w:rPr>
        <w:t>Р</w:t>
      </w:r>
      <w:r w:rsidRPr="007A49DF">
        <w:rPr>
          <w:sz w:val="25"/>
          <w:szCs w:val="25"/>
        </w:rPr>
        <w:t xml:space="preserve">абот будет считаться дата </w:t>
      </w:r>
      <w:r w:rsidR="00CA3127" w:rsidRPr="007A49DF">
        <w:rPr>
          <w:color w:val="000000" w:themeColor="text1"/>
          <w:sz w:val="25"/>
          <w:szCs w:val="25"/>
          <w:lang w:eastAsia="zh-CN"/>
        </w:rPr>
        <w:t xml:space="preserve">списания соответствующих денежных средств </w:t>
      </w:r>
      <w:r w:rsidR="00B4666A" w:rsidRPr="007A49DF">
        <w:rPr>
          <w:color w:val="000000" w:themeColor="text1"/>
          <w:sz w:val="25"/>
          <w:szCs w:val="25"/>
          <w:lang w:eastAsia="zh-CN"/>
        </w:rPr>
        <w:t>со счета П</w:t>
      </w:r>
      <w:r w:rsidR="00694D9D" w:rsidRPr="007A49DF">
        <w:rPr>
          <w:color w:val="000000" w:themeColor="text1"/>
          <w:sz w:val="25"/>
          <w:szCs w:val="25"/>
          <w:lang w:eastAsia="zh-CN"/>
        </w:rPr>
        <w:t>одрядчика.</w:t>
      </w:r>
    </w:p>
    <w:p w:rsidR="00694D9D" w:rsidRPr="007A49DF" w:rsidRDefault="00694D9D" w:rsidP="000D4C12">
      <w:pPr>
        <w:pStyle w:val="af4"/>
        <w:numPr>
          <w:ilvl w:val="1"/>
          <w:numId w:val="9"/>
        </w:numPr>
        <w:ind w:left="0" w:firstLine="709"/>
        <w:jc w:val="both"/>
        <w:rPr>
          <w:sz w:val="25"/>
          <w:szCs w:val="25"/>
        </w:rPr>
      </w:pPr>
      <w:r w:rsidRPr="007A49DF">
        <w:rPr>
          <w:sz w:val="25"/>
          <w:szCs w:val="25"/>
        </w:rPr>
        <w:t>Цена</w:t>
      </w:r>
      <w:r w:rsidR="000D4C12" w:rsidRPr="007A49DF">
        <w:rPr>
          <w:sz w:val="25"/>
          <w:szCs w:val="25"/>
        </w:rPr>
        <w:t xml:space="preserve"> услуг П</w:t>
      </w:r>
      <w:r w:rsidR="000D4C12" w:rsidRPr="007A49DF">
        <w:rPr>
          <w:sz w:val="25"/>
          <w:szCs w:val="25"/>
          <w:lang w:eastAsia="zh-CN"/>
        </w:rPr>
        <w:t xml:space="preserve">одрядчика </w:t>
      </w:r>
      <w:r w:rsidR="000D4C12" w:rsidRPr="007A49DF">
        <w:rPr>
          <w:sz w:val="25"/>
          <w:szCs w:val="25"/>
        </w:rPr>
        <w:t xml:space="preserve">по техническому сопровождению составляет </w:t>
      </w:r>
      <w:r w:rsidR="00A17B14">
        <w:rPr>
          <w:sz w:val="25"/>
          <w:szCs w:val="25"/>
        </w:rPr>
        <w:t>__</w:t>
      </w:r>
      <w:r w:rsidR="000D4C12" w:rsidRPr="007A49DF">
        <w:rPr>
          <w:sz w:val="25"/>
          <w:szCs w:val="25"/>
        </w:rPr>
        <w:t>(</w:t>
      </w:r>
      <w:r w:rsidR="00A17B14">
        <w:rPr>
          <w:sz w:val="25"/>
          <w:szCs w:val="25"/>
        </w:rPr>
        <w:t>___</w:t>
      </w:r>
      <w:r w:rsidR="000D4C12" w:rsidRPr="007A49DF">
        <w:rPr>
          <w:sz w:val="25"/>
          <w:szCs w:val="25"/>
        </w:rPr>
        <w:t xml:space="preserve">) процентов от стоимости фактически выполненных </w:t>
      </w:r>
      <w:r w:rsidR="000819BE">
        <w:rPr>
          <w:sz w:val="25"/>
          <w:szCs w:val="25"/>
        </w:rPr>
        <w:t>Р</w:t>
      </w:r>
      <w:r w:rsidR="000D4C12" w:rsidRPr="007A49DF">
        <w:rPr>
          <w:sz w:val="25"/>
          <w:szCs w:val="25"/>
        </w:rPr>
        <w:t>абот</w:t>
      </w:r>
      <w:r w:rsidRPr="007A49DF">
        <w:rPr>
          <w:sz w:val="25"/>
          <w:szCs w:val="25"/>
        </w:rPr>
        <w:t xml:space="preserve">, в том числе НДС 20%. </w:t>
      </w:r>
    </w:p>
    <w:p w:rsidR="000D4C12" w:rsidRPr="007A49DF" w:rsidRDefault="00694D9D" w:rsidP="000D4C12">
      <w:pPr>
        <w:pStyle w:val="af4"/>
        <w:numPr>
          <w:ilvl w:val="1"/>
          <w:numId w:val="9"/>
        </w:numPr>
        <w:ind w:left="0" w:firstLine="709"/>
        <w:jc w:val="both"/>
        <w:rPr>
          <w:sz w:val="25"/>
          <w:szCs w:val="25"/>
        </w:rPr>
      </w:pPr>
      <w:r w:rsidRPr="007A49DF">
        <w:rPr>
          <w:sz w:val="25"/>
          <w:szCs w:val="25"/>
        </w:rPr>
        <w:t>Цена</w:t>
      </w:r>
      <w:r w:rsidR="000D4C12" w:rsidRPr="007A49DF">
        <w:rPr>
          <w:sz w:val="25"/>
          <w:szCs w:val="25"/>
        </w:rPr>
        <w:t xml:space="preserve"> услуг П</w:t>
      </w:r>
      <w:r w:rsidR="000D4C12" w:rsidRPr="007A49DF">
        <w:rPr>
          <w:sz w:val="25"/>
          <w:szCs w:val="25"/>
          <w:lang w:eastAsia="zh-CN"/>
        </w:rPr>
        <w:t xml:space="preserve">одрядчика </w:t>
      </w:r>
      <w:r w:rsidR="000D4C12" w:rsidRPr="007A49DF">
        <w:rPr>
          <w:sz w:val="25"/>
          <w:szCs w:val="25"/>
        </w:rPr>
        <w:t>удерживается с Субп</w:t>
      </w:r>
      <w:r w:rsidR="000D4C12" w:rsidRPr="007A49DF">
        <w:rPr>
          <w:sz w:val="25"/>
          <w:szCs w:val="25"/>
          <w:lang w:eastAsia="zh-CN"/>
        </w:rPr>
        <w:t xml:space="preserve">одрядчика </w:t>
      </w:r>
      <w:r w:rsidR="000D4C12" w:rsidRPr="007A49DF">
        <w:rPr>
          <w:sz w:val="25"/>
          <w:szCs w:val="25"/>
        </w:rPr>
        <w:t xml:space="preserve">при расчетах за выполненные </w:t>
      </w:r>
      <w:r w:rsidR="000819BE">
        <w:rPr>
          <w:sz w:val="25"/>
          <w:szCs w:val="25"/>
        </w:rPr>
        <w:t>Р</w:t>
      </w:r>
      <w:r w:rsidR="000D4C12" w:rsidRPr="007A49DF">
        <w:rPr>
          <w:sz w:val="25"/>
          <w:szCs w:val="25"/>
        </w:rPr>
        <w:t>аботы. При этом П</w:t>
      </w:r>
      <w:r w:rsidR="000D4C12" w:rsidRPr="007A49DF">
        <w:rPr>
          <w:sz w:val="25"/>
          <w:szCs w:val="25"/>
          <w:lang w:eastAsia="zh-CN"/>
        </w:rPr>
        <w:t xml:space="preserve">одрядчик </w:t>
      </w:r>
      <w:r w:rsidR="000D4C12" w:rsidRPr="007A49DF">
        <w:rPr>
          <w:sz w:val="25"/>
          <w:szCs w:val="25"/>
        </w:rPr>
        <w:t>предоставляет Субп</w:t>
      </w:r>
      <w:r w:rsidR="000D4C12" w:rsidRPr="007A49DF">
        <w:rPr>
          <w:sz w:val="25"/>
          <w:szCs w:val="25"/>
          <w:lang w:eastAsia="zh-CN"/>
        </w:rPr>
        <w:t xml:space="preserve">одрядчику </w:t>
      </w:r>
      <w:r w:rsidR="000D4C12" w:rsidRPr="007A49DF">
        <w:rPr>
          <w:sz w:val="25"/>
          <w:szCs w:val="25"/>
        </w:rPr>
        <w:t>счет-фактуру и Акт сдачи-приемки оказанных услуг по техническому сопровождению.</w:t>
      </w:r>
    </w:p>
    <w:p w:rsidR="0054457D" w:rsidRPr="007A49DF" w:rsidRDefault="0054457D" w:rsidP="0066674C">
      <w:pPr>
        <w:pStyle w:val="22"/>
        <w:tabs>
          <w:tab w:val="left" w:pos="360"/>
          <w:tab w:val="left" w:pos="540"/>
          <w:tab w:val="left" w:pos="840"/>
        </w:tabs>
        <w:spacing w:after="0" w:line="240" w:lineRule="auto"/>
        <w:jc w:val="both"/>
        <w:rPr>
          <w:sz w:val="25"/>
          <w:szCs w:val="25"/>
        </w:rPr>
      </w:pPr>
    </w:p>
    <w:p w:rsidR="004A653D" w:rsidRPr="007A49DF" w:rsidRDefault="00CD5403" w:rsidP="00CA3127">
      <w:pPr>
        <w:pStyle w:val="af4"/>
        <w:numPr>
          <w:ilvl w:val="0"/>
          <w:numId w:val="9"/>
        </w:numPr>
        <w:tabs>
          <w:tab w:val="left" w:pos="1440"/>
        </w:tabs>
        <w:jc w:val="center"/>
        <w:rPr>
          <w:b/>
          <w:bCs/>
          <w:sz w:val="25"/>
          <w:szCs w:val="25"/>
        </w:rPr>
      </w:pPr>
      <w:r w:rsidRPr="007A49DF">
        <w:rPr>
          <w:b/>
          <w:bCs/>
          <w:sz w:val="25"/>
          <w:szCs w:val="25"/>
        </w:rPr>
        <w:t>Права и обязанности Сторон</w:t>
      </w:r>
    </w:p>
    <w:p w:rsidR="008D7E09" w:rsidRPr="007A49DF" w:rsidRDefault="009E5D1F" w:rsidP="008D7E09">
      <w:pPr>
        <w:pStyle w:val="af4"/>
        <w:numPr>
          <w:ilvl w:val="1"/>
          <w:numId w:val="9"/>
        </w:numPr>
        <w:ind w:left="0" w:firstLine="709"/>
        <w:jc w:val="both"/>
        <w:rPr>
          <w:sz w:val="25"/>
          <w:szCs w:val="25"/>
        </w:rPr>
      </w:pPr>
      <w:r w:rsidRPr="007A49DF">
        <w:rPr>
          <w:sz w:val="25"/>
          <w:szCs w:val="25"/>
        </w:rPr>
        <w:t>Права и обязанности Субп</w:t>
      </w:r>
      <w:r w:rsidR="00CD5403" w:rsidRPr="007A49DF">
        <w:rPr>
          <w:sz w:val="25"/>
          <w:szCs w:val="25"/>
        </w:rPr>
        <w:t>одрядчика:</w:t>
      </w:r>
    </w:p>
    <w:p w:rsidR="00CD5403" w:rsidRPr="007A49DF" w:rsidRDefault="009E5D1F" w:rsidP="008D7E09">
      <w:pPr>
        <w:pStyle w:val="af4"/>
        <w:numPr>
          <w:ilvl w:val="2"/>
          <w:numId w:val="9"/>
        </w:numPr>
        <w:tabs>
          <w:tab w:val="left" w:pos="1276"/>
        </w:tabs>
        <w:ind w:left="0" w:firstLine="709"/>
        <w:jc w:val="both"/>
        <w:rPr>
          <w:sz w:val="25"/>
          <w:szCs w:val="25"/>
        </w:rPr>
      </w:pPr>
      <w:r w:rsidRPr="007A49DF">
        <w:rPr>
          <w:sz w:val="25"/>
          <w:szCs w:val="25"/>
        </w:rPr>
        <w:t xml:space="preserve">Субподрядчик </w:t>
      </w:r>
      <w:r w:rsidR="00670290" w:rsidRPr="007A49DF">
        <w:rPr>
          <w:sz w:val="25"/>
          <w:szCs w:val="25"/>
        </w:rPr>
        <w:t xml:space="preserve">обязуется </w:t>
      </w:r>
      <w:r w:rsidR="00386A38" w:rsidRPr="007A49DF">
        <w:rPr>
          <w:sz w:val="25"/>
          <w:szCs w:val="25"/>
        </w:rPr>
        <w:t>выполнить</w:t>
      </w:r>
      <w:r w:rsidR="00CD5403" w:rsidRPr="007A49DF">
        <w:rPr>
          <w:sz w:val="25"/>
          <w:szCs w:val="25"/>
        </w:rPr>
        <w:t xml:space="preserve"> все </w:t>
      </w:r>
      <w:r w:rsidR="000819BE">
        <w:rPr>
          <w:sz w:val="25"/>
          <w:szCs w:val="25"/>
        </w:rPr>
        <w:t>Р</w:t>
      </w:r>
      <w:r w:rsidR="00CD5403" w:rsidRPr="007A49DF">
        <w:rPr>
          <w:sz w:val="25"/>
          <w:szCs w:val="25"/>
        </w:rPr>
        <w:t>аботы надлежащим образом в объеме и в сроки, предусмотренные настоящим Договором</w:t>
      </w:r>
      <w:r w:rsidR="00932355" w:rsidRPr="007A49DF">
        <w:rPr>
          <w:sz w:val="25"/>
          <w:szCs w:val="25"/>
        </w:rPr>
        <w:t>.</w:t>
      </w:r>
    </w:p>
    <w:p w:rsidR="00CD5403" w:rsidRPr="007A49DF" w:rsidRDefault="009E5D1F" w:rsidP="008D7E09">
      <w:pPr>
        <w:pStyle w:val="af4"/>
        <w:numPr>
          <w:ilvl w:val="2"/>
          <w:numId w:val="9"/>
        </w:numPr>
        <w:tabs>
          <w:tab w:val="left" w:pos="1276"/>
        </w:tabs>
        <w:ind w:left="0" w:firstLine="709"/>
        <w:jc w:val="both"/>
        <w:rPr>
          <w:sz w:val="25"/>
          <w:szCs w:val="25"/>
        </w:rPr>
      </w:pPr>
      <w:r w:rsidRPr="007A49DF">
        <w:rPr>
          <w:sz w:val="25"/>
          <w:szCs w:val="25"/>
        </w:rPr>
        <w:t xml:space="preserve">Субподрядчик </w:t>
      </w:r>
      <w:r w:rsidR="00CD5403" w:rsidRPr="007A49DF">
        <w:rPr>
          <w:sz w:val="25"/>
          <w:szCs w:val="25"/>
        </w:rPr>
        <w:t xml:space="preserve">обязуется обеспечить выполнение, качество и безопасность </w:t>
      </w:r>
      <w:r w:rsidR="000819BE">
        <w:rPr>
          <w:sz w:val="25"/>
          <w:szCs w:val="25"/>
        </w:rPr>
        <w:t>Р</w:t>
      </w:r>
      <w:r w:rsidR="00CD5403" w:rsidRPr="007A49DF">
        <w:rPr>
          <w:sz w:val="25"/>
          <w:szCs w:val="25"/>
        </w:rPr>
        <w:t>абот в соответствии с действующими в Российской Федерации нормами и техническими условиями.</w:t>
      </w:r>
    </w:p>
    <w:p w:rsidR="00CD5403" w:rsidRPr="007A49DF" w:rsidRDefault="009E5D1F" w:rsidP="008D7E09">
      <w:pPr>
        <w:pStyle w:val="af4"/>
        <w:numPr>
          <w:ilvl w:val="2"/>
          <w:numId w:val="9"/>
        </w:numPr>
        <w:tabs>
          <w:tab w:val="left" w:pos="1276"/>
        </w:tabs>
        <w:ind w:left="0" w:firstLine="709"/>
        <w:jc w:val="both"/>
        <w:rPr>
          <w:sz w:val="25"/>
          <w:szCs w:val="25"/>
        </w:rPr>
      </w:pPr>
      <w:r w:rsidRPr="007A49DF">
        <w:rPr>
          <w:sz w:val="25"/>
          <w:szCs w:val="25"/>
        </w:rPr>
        <w:t xml:space="preserve">Субподрядчик </w:t>
      </w:r>
      <w:r w:rsidR="00CD5403" w:rsidRPr="007A49DF">
        <w:rPr>
          <w:sz w:val="25"/>
          <w:szCs w:val="25"/>
        </w:rPr>
        <w:t xml:space="preserve">обязан незамедлительно известить </w:t>
      </w:r>
      <w:r w:rsidRPr="007A49DF">
        <w:rPr>
          <w:sz w:val="25"/>
          <w:szCs w:val="25"/>
        </w:rPr>
        <w:t xml:space="preserve">Подрядчика </w:t>
      </w:r>
      <w:r w:rsidR="00CD5403" w:rsidRPr="007A49DF">
        <w:rPr>
          <w:sz w:val="25"/>
          <w:szCs w:val="25"/>
        </w:rPr>
        <w:t xml:space="preserve">и до получения от него указаний приостановить </w:t>
      </w:r>
      <w:r w:rsidR="000819BE">
        <w:rPr>
          <w:sz w:val="25"/>
          <w:szCs w:val="25"/>
        </w:rPr>
        <w:t>Р</w:t>
      </w:r>
      <w:r w:rsidR="00CD5403" w:rsidRPr="007A49DF">
        <w:rPr>
          <w:sz w:val="25"/>
          <w:szCs w:val="25"/>
        </w:rPr>
        <w:t xml:space="preserve">аботы при обнаружении обстоятельств, угрожающих годности и прочности результата </w:t>
      </w:r>
      <w:r w:rsidR="000819BE">
        <w:rPr>
          <w:sz w:val="25"/>
          <w:szCs w:val="25"/>
        </w:rPr>
        <w:t>Р</w:t>
      </w:r>
      <w:r w:rsidR="00CD5403" w:rsidRPr="007A49DF">
        <w:rPr>
          <w:sz w:val="25"/>
          <w:szCs w:val="25"/>
        </w:rPr>
        <w:t xml:space="preserve">абот, либо создающих невозможность завершения </w:t>
      </w:r>
      <w:r w:rsidR="000819BE">
        <w:rPr>
          <w:sz w:val="25"/>
          <w:szCs w:val="25"/>
        </w:rPr>
        <w:t>Р</w:t>
      </w:r>
      <w:r w:rsidR="00CD5403" w:rsidRPr="007A49DF">
        <w:rPr>
          <w:sz w:val="25"/>
          <w:szCs w:val="25"/>
        </w:rPr>
        <w:t>абот в срок.</w:t>
      </w:r>
    </w:p>
    <w:p w:rsidR="00CD5403" w:rsidRPr="007A49DF" w:rsidRDefault="00CB537D" w:rsidP="008D7E09">
      <w:pPr>
        <w:pStyle w:val="af4"/>
        <w:numPr>
          <w:ilvl w:val="2"/>
          <w:numId w:val="9"/>
        </w:numPr>
        <w:tabs>
          <w:tab w:val="left" w:pos="1276"/>
        </w:tabs>
        <w:ind w:left="0" w:firstLine="709"/>
        <w:jc w:val="both"/>
        <w:rPr>
          <w:sz w:val="25"/>
          <w:szCs w:val="25"/>
        </w:rPr>
      </w:pPr>
      <w:r w:rsidRPr="007A49DF">
        <w:rPr>
          <w:sz w:val="25"/>
          <w:szCs w:val="25"/>
        </w:rPr>
        <w:t xml:space="preserve"> </w:t>
      </w:r>
      <w:r w:rsidR="009E5D1F" w:rsidRPr="007A49DF">
        <w:rPr>
          <w:sz w:val="25"/>
          <w:szCs w:val="25"/>
        </w:rPr>
        <w:t xml:space="preserve">Субподрядчик </w:t>
      </w:r>
      <w:r w:rsidR="00CD5403" w:rsidRPr="007A49DF">
        <w:rPr>
          <w:sz w:val="25"/>
          <w:szCs w:val="25"/>
        </w:rPr>
        <w:t xml:space="preserve">несет ответственность за соблюдение правил техники безопасности и противопожарной безопасности при выполнении </w:t>
      </w:r>
      <w:r w:rsidR="000819BE">
        <w:rPr>
          <w:sz w:val="25"/>
          <w:szCs w:val="25"/>
        </w:rPr>
        <w:t>Р</w:t>
      </w:r>
      <w:r w:rsidR="00CD5403" w:rsidRPr="007A49DF">
        <w:rPr>
          <w:sz w:val="25"/>
          <w:szCs w:val="25"/>
        </w:rPr>
        <w:t>абот.</w:t>
      </w:r>
      <w:r w:rsidR="00FA1291" w:rsidRPr="007A49DF">
        <w:rPr>
          <w:sz w:val="25"/>
          <w:szCs w:val="25"/>
        </w:rPr>
        <w:t xml:space="preserve"> До начала</w:t>
      </w:r>
      <w:r w:rsidR="000819BE">
        <w:rPr>
          <w:sz w:val="25"/>
          <w:szCs w:val="25"/>
        </w:rPr>
        <w:t xml:space="preserve"> выполнения</w:t>
      </w:r>
      <w:r w:rsidR="00FA1291" w:rsidRPr="007A49DF">
        <w:rPr>
          <w:sz w:val="25"/>
          <w:szCs w:val="25"/>
        </w:rPr>
        <w:t xml:space="preserve"> </w:t>
      </w:r>
      <w:r w:rsidR="000819BE">
        <w:rPr>
          <w:sz w:val="25"/>
          <w:szCs w:val="25"/>
        </w:rPr>
        <w:t>Р</w:t>
      </w:r>
      <w:r w:rsidR="00FA1291" w:rsidRPr="007A49DF">
        <w:rPr>
          <w:sz w:val="25"/>
          <w:szCs w:val="25"/>
        </w:rPr>
        <w:t xml:space="preserve">абот </w:t>
      </w:r>
      <w:r w:rsidR="009E5D1F" w:rsidRPr="007A49DF">
        <w:rPr>
          <w:sz w:val="25"/>
          <w:szCs w:val="25"/>
        </w:rPr>
        <w:t xml:space="preserve">Субподрядчик </w:t>
      </w:r>
      <w:r w:rsidR="00FA1291" w:rsidRPr="007A49DF">
        <w:rPr>
          <w:sz w:val="25"/>
          <w:szCs w:val="25"/>
        </w:rPr>
        <w:t xml:space="preserve">обязан представить </w:t>
      </w:r>
      <w:r w:rsidR="009E5D1F" w:rsidRPr="007A49DF">
        <w:rPr>
          <w:sz w:val="25"/>
          <w:szCs w:val="25"/>
        </w:rPr>
        <w:t xml:space="preserve">Подрядчику </w:t>
      </w:r>
      <w:r w:rsidR="00FA1291" w:rsidRPr="007A49DF">
        <w:rPr>
          <w:sz w:val="25"/>
          <w:szCs w:val="25"/>
        </w:rPr>
        <w:t xml:space="preserve">копию приказа о назначении ответственного </w:t>
      </w:r>
      <w:r w:rsidR="00714FF5" w:rsidRPr="007A49DF">
        <w:rPr>
          <w:sz w:val="25"/>
          <w:szCs w:val="25"/>
        </w:rPr>
        <w:t xml:space="preserve">за производство </w:t>
      </w:r>
      <w:r w:rsidR="000819BE">
        <w:rPr>
          <w:sz w:val="25"/>
          <w:szCs w:val="25"/>
        </w:rPr>
        <w:t>Р</w:t>
      </w:r>
      <w:r w:rsidR="00714FF5" w:rsidRPr="007A49DF">
        <w:rPr>
          <w:sz w:val="25"/>
          <w:szCs w:val="25"/>
        </w:rPr>
        <w:t>абот</w:t>
      </w:r>
      <w:r w:rsidR="00FA1291" w:rsidRPr="007A49DF">
        <w:rPr>
          <w:sz w:val="25"/>
          <w:szCs w:val="25"/>
        </w:rPr>
        <w:t>.</w:t>
      </w:r>
    </w:p>
    <w:p w:rsidR="00CD5403" w:rsidRPr="007A49DF" w:rsidRDefault="00000FE2" w:rsidP="008D7E09">
      <w:pPr>
        <w:pStyle w:val="af4"/>
        <w:numPr>
          <w:ilvl w:val="2"/>
          <w:numId w:val="9"/>
        </w:numPr>
        <w:tabs>
          <w:tab w:val="left" w:pos="1276"/>
        </w:tabs>
        <w:ind w:left="0" w:firstLine="709"/>
        <w:jc w:val="both"/>
        <w:rPr>
          <w:color w:val="000000" w:themeColor="text1"/>
          <w:sz w:val="25"/>
          <w:szCs w:val="25"/>
        </w:rPr>
      </w:pPr>
      <w:r w:rsidRPr="007A49DF">
        <w:rPr>
          <w:color w:val="000000" w:themeColor="text1"/>
          <w:sz w:val="25"/>
          <w:szCs w:val="25"/>
        </w:rPr>
        <w:t xml:space="preserve">По согласованию с </w:t>
      </w:r>
      <w:r w:rsidR="009E5D1F" w:rsidRPr="007A49DF">
        <w:rPr>
          <w:color w:val="000000" w:themeColor="text1"/>
          <w:sz w:val="25"/>
          <w:szCs w:val="25"/>
        </w:rPr>
        <w:t>Подрядчиком Субп</w:t>
      </w:r>
      <w:r w:rsidR="00CD5403" w:rsidRPr="007A49DF">
        <w:rPr>
          <w:color w:val="000000" w:themeColor="text1"/>
          <w:sz w:val="25"/>
          <w:szCs w:val="25"/>
        </w:rPr>
        <w:t xml:space="preserve">одрядчик имеет право досрочно выполнить </w:t>
      </w:r>
      <w:r w:rsidR="000819BE">
        <w:rPr>
          <w:color w:val="000000" w:themeColor="text1"/>
          <w:sz w:val="25"/>
          <w:szCs w:val="25"/>
        </w:rPr>
        <w:t>Р</w:t>
      </w:r>
      <w:r w:rsidR="00CD5403" w:rsidRPr="007A49DF">
        <w:rPr>
          <w:color w:val="000000" w:themeColor="text1"/>
          <w:sz w:val="25"/>
          <w:szCs w:val="25"/>
        </w:rPr>
        <w:t xml:space="preserve">аботы по настоящему Договору. В этом случае порядок оплаты, сдачи-приемки выполненных </w:t>
      </w:r>
      <w:r w:rsidR="000819BE">
        <w:rPr>
          <w:color w:val="000000" w:themeColor="text1"/>
          <w:sz w:val="25"/>
          <w:szCs w:val="25"/>
        </w:rPr>
        <w:t>Р</w:t>
      </w:r>
      <w:r w:rsidR="00CD5403" w:rsidRPr="007A49DF">
        <w:rPr>
          <w:color w:val="000000" w:themeColor="text1"/>
          <w:sz w:val="25"/>
          <w:szCs w:val="25"/>
        </w:rPr>
        <w:t>абот будет осуществляться в порядке, установленном настоящим Договором.</w:t>
      </w:r>
    </w:p>
    <w:p w:rsidR="007A41B3" w:rsidRPr="007A49DF" w:rsidRDefault="007A41B3" w:rsidP="008D7E09">
      <w:pPr>
        <w:pStyle w:val="af4"/>
        <w:numPr>
          <w:ilvl w:val="2"/>
          <w:numId w:val="9"/>
        </w:numPr>
        <w:tabs>
          <w:tab w:val="left" w:pos="1276"/>
        </w:tabs>
        <w:ind w:left="0" w:firstLine="709"/>
        <w:jc w:val="both"/>
        <w:rPr>
          <w:color w:val="000000" w:themeColor="text1"/>
          <w:sz w:val="25"/>
          <w:szCs w:val="25"/>
        </w:rPr>
      </w:pPr>
      <w:r w:rsidRPr="007A49DF">
        <w:rPr>
          <w:color w:val="000000" w:themeColor="text1"/>
          <w:sz w:val="25"/>
          <w:szCs w:val="25"/>
        </w:rPr>
        <w:t xml:space="preserve">Работники </w:t>
      </w:r>
      <w:r w:rsidR="009E5D1F" w:rsidRPr="007A49DF">
        <w:rPr>
          <w:color w:val="000000" w:themeColor="text1"/>
          <w:sz w:val="25"/>
          <w:szCs w:val="25"/>
        </w:rPr>
        <w:t xml:space="preserve">Субподрядчика </w:t>
      </w:r>
      <w:r w:rsidRPr="007A49DF">
        <w:rPr>
          <w:color w:val="000000" w:themeColor="text1"/>
          <w:sz w:val="25"/>
          <w:szCs w:val="25"/>
        </w:rPr>
        <w:t xml:space="preserve">обязаны соблюдать режим курения табака, установленный </w:t>
      </w:r>
      <w:r w:rsidR="009E5D1F" w:rsidRPr="007A49DF">
        <w:rPr>
          <w:color w:val="000000" w:themeColor="text1"/>
          <w:sz w:val="25"/>
          <w:szCs w:val="25"/>
        </w:rPr>
        <w:t>Подрядчиком</w:t>
      </w:r>
      <w:r w:rsidRPr="007A49DF">
        <w:rPr>
          <w:color w:val="000000" w:themeColor="text1"/>
          <w:sz w:val="25"/>
          <w:szCs w:val="25"/>
        </w:rPr>
        <w:t>.</w:t>
      </w:r>
    </w:p>
    <w:p w:rsidR="0090501A" w:rsidRPr="007A49DF" w:rsidRDefault="00E768AC" w:rsidP="008D7E09">
      <w:pPr>
        <w:pStyle w:val="af4"/>
        <w:numPr>
          <w:ilvl w:val="2"/>
          <w:numId w:val="9"/>
        </w:numPr>
        <w:tabs>
          <w:tab w:val="left" w:pos="1276"/>
        </w:tabs>
        <w:ind w:left="0" w:firstLine="709"/>
        <w:jc w:val="both"/>
        <w:rPr>
          <w:sz w:val="25"/>
          <w:szCs w:val="25"/>
        </w:rPr>
      </w:pPr>
      <w:r w:rsidRPr="007A49DF">
        <w:rPr>
          <w:sz w:val="25"/>
          <w:szCs w:val="25"/>
        </w:rPr>
        <w:t xml:space="preserve">В случае </w:t>
      </w:r>
      <w:r w:rsidRPr="007A49DF">
        <w:rPr>
          <w:color w:val="000000" w:themeColor="text1"/>
          <w:sz w:val="25"/>
          <w:szCs w:val="25"/>
        </w:rPr>
        <w:t xml:space="preserve">привлечения </w:t>
      </w:r>
      <w:r w:rsidR="009E5D1F" w:rsidRPr="007A49DF">
        <w:rPr>
          <w:color w:val="000000" w:themeColor="text1"/>
          <w:sz w:val="25"/>
          <w:szCs w:val="25"/>
        </w:rPr>
        <w:t xml:space="preserve">Субподрядчиком </w:t>
      </w:r>
      <w:r w:rsidRPr="007A49DF">
        <w:rPr>
          <w:color w:val="000000" w:themeColor="text1"/>
          <w:sz w:val="25"/>
          <w:szCs w:val="25"/>
        </w:rPr>
        <w:t xml:space="preserve">к выполнению </w:t>
      </w:r>
      <w:r w:rsidR="000819BE">
        <w:rPr>
          <w:color w:val="000000" w:themeColor="text1"/>
          <w:sz w:val="25"/>
          <w:szCs w:val="25"/>
        </w:rPr>
        <w:t>Р</w:t>
      </w:r>
      <w:r w:rsidRPr="007A49DF">
        <w:rPr>
          <w:color w:val="000000" w:themeColor="text1"/>
          <w:sz w:val="25"/>
          <w:szCs w:val="25"/>
        </w:rPr>
        <w:t xml:space="preserve">абот по Договору работников, являющихся иностранными гражданами, </w:t>
      </w:r>
      <w:r w:rsidR="009E5D1F" w:rsidRPr="007A49DF">
        <w:rPr>
          <w:color w:val="000000" w:themeColor="text1"/>
          <w:sz w:val="25"/>
          <w:szCs w:val="25"/>
        </w:rPr>
        <w:t xml:space="preserve">Субподрядчик </w:t>
      </w:r>
      <w:r w:rsidRPr="007A49DF">
        <w:rPr>
          <w:color w:val="000000" w:themeColor="text1"/>
          <w:sz w:val="25"/>
          <w:szCs w:val="25"/>
        </w:rPr>
        <w:t>обеспечивает наличие у таких работников надлежаще оформленного разрешения на осуществление трудовой деятельности на территории Российской Федерации</w:t>
      </w:r>
    </w:p>
    <w:p w:rsidR="00156F62" w:rsidRPr="007A49DF" w:rsidRDefault="00156F62" w:rsidP="008D7E09">
      <w:pPr>
        <w:pStyle w:val="af4"/>
        <w:numPr>
          <w:ilvl w:val="2"/>
          <w:numId w:val="9"/>
        </w:numPr>
        <w:tabs>
          <w:tab w:val="left" w:pos="1276"/>
        </w:tabs>
        <w:ind w:left="0" w:firstLine="709"/>
        <w:jc w:val="both"/>
        <w:rPr>
          <w:sz w:val="25"/>
          <w:szCs w:val="25"/>
        </w:rPr>
      </w:pPr>
      <w:r w:rsidRPr="007A49DF">
        <w:rPr>
          <w:sz w:val="25"/>
          <w:szCs w:val="25"/>
        </w:rPr>
        <w:t>К выполнению Работ допускаются только работники Субподрядчика, прошедшие проверку</w:t>
      </w:r>
      <w:r w:rsidR="00F83270">
        <w:rPr>
          <w:sz w:val="25"/>
          <w:szCs w:val="25"/>
        </w:rPr>
        <w:t xml:space="preserve"> ____ </w:t>
      </w:r>
      <w:r w:rsidRPr="007A49DF">
        <w:rPr>
          <w:sz w:val="25"/>
          <w:szCs w:val="25"/>
        </w:rPr>
        <w:t xml:space="preserve">и получившие допуск </w:t>
      </w:r>
      <w:r w:rsidR="00F83270">
        <w:rPr>
          <w:sz w:val="25"/>
          <w:szCs w:val="25"/>
        </w:rPr>
        <w:t>_____</w:t>
      </w:r>
      <w:r w:rsidRPr="007A49DF">
        <w:rPr>
          <w:sz w:val="25"/>
          <w:szCs w:val="25"/>
        </w:rPr>
        <w:t xml:space="preserve"> на объект (к месту проведения Работ).</w:t>
      </w:r>
    </w:p>
    <w:p w:rsidR="00DA2301" w:rsidRPr="007A49DF" w:rsidRDefault="00DA2301" w:rsidP="008D7E09">
      <w:pPr>
        <w:pStyle w:val="af4"/>
        <w:numPr>
          <w:ilvl w:val="2"/>
          <w:numId w:val="9"/>
        </w:numPr>
        <w:tabs>
          <w:tab w:val="left" w:pos="1276"/>
        </w:tabs>
        <w:ind w:left="0" w:firstLine="709"/>
        <w:jc w:val="both"/>
        <w:rPr>
          <w:color w:val="000000"/>
          <w:sz w:val="25"/>
          <w:szCs w:val="25"/>
        </w:rPr>
      </w:pPr>
      <w:r w:rsidRPr="007A49DF">
        <w:rPr>
          <w:sz w:val="25"/>
          <w:szCs w:val="25"/>
        </w:rPr>
        <w:t xml:space="preserve">В случае выявления контролирующими органами </w:t>
      </w:r>
      <w:r w:rsidR="00DF60F4" w:rsidRPr="007A49DF">
        <w:rPr>
          <w:sz w:val="25"/>
          <w:szCs w:val="25"/>
        </w:rPr>
        <w:t>применения</w:t>
      </w:r>
      <w:r w:rsidRPr="007A49DF">
        <w:rPr>
          <w:sz w:val="25"/>
          <w:szCs w:val="25"/>
        </w:rPr>
        <w:t xml:space="preserve"> расценок, коэффициентов, послуживших завышением стоимости выполнения </w:t>
      </w:r>
      <w:r w:rsidR="000819BE">
        <w:rPr>
          <w:sz w:val="25"/>
          <w:szCs w:val="25"/>
        </w:rPr>
        <w:t>Р</w:t>
      </w:r>
      <w:r w:rsidRPr="007A49DF">
        <w:rPr>
          <w:sz w:val="25"/>
          <w:szCs w:val="25"/>
        </w:rPr>
        <w:t>абот</w:t>
      </w:r>
      <w:r w:rsidR="00DF60F4" w:rsidRPr="007A49DF">
        <w:rPr>
          <w:sz w:val="25"/>
          <w:szCs w:val="25"/>
        </w:rPr>
        <w:t xml:space="preserve">, завышения объемов выполненных </w:t>
      </w:r>
      <w:r w:rsidR="000819BE">
        <w:rPr>
          <w:sz w:val="25"/>
          <w:szCs w:val="25"/>
        </w:rPr>
        <w:t>Р</w:t>
      </w:r>
      <w:r w:rsidR="00DF60F4" w:rsidRPr="007A49DF">
        <w:rPr>
          <w:sz w:val="25"/>
          <w:szCs w:val="25"/>
        </w:rPr>
        <w:t xml:space="preserve">абот </w:t>
      </w:r>
      <w:r w:rsidRPr="007A49DF">
        <w:rPr>
          <w:sz w:val="25"/>
          <w:szCs w:val="25"/>
        </w:rPr>
        <w:t xml:space="preserve">по </w:t>
      </w:r>
      <w:r w:rsidRPr="007A49DF">
        <w:rPr>
          <w:color w:val="000000" w:themeColor="text1"/>
          <w:sz w:val="25"/>
          <w:szCs w:val="25"/>
        </w:rPr>
        <w:t xml:space="preserve">настоящему Договору, </w:t>
      </w:r>
      <w:r w:rsidR="009E5D1F" w:rsidRPr="007A49DF">
        <w:rPr>
          <w:color w:val="000000" w:themeColor="text1"/>
          <w:sz w:val="25"/>
          <w:szCs w:val="25"/>
        </w:rPr>
        <w:t xml:space="preserve">Субподрядчик </w:t>
      </w:r>
      <w:r w:rsidRPr="007A49DF">
        <w:rPr>
          <w:color w:val="000000" w:themeColor="text1"/>
          <w:sz w:val="25"/>
          <w:szCs w:val="25"/>
        </w:rPr>
        <w:t xml:space="preserve">обязан вернуть </w:t>
      </w:r>
      <w:r w:rsidR="009E5D1F" w:rsidRPr="007A49DF">
        <w:rPr>
          <w:color w:val="000000" w:themeColor="text1"/>
          <w:sz w:val="25"/>
          <w:szCs w:val="25"/>
        </w:rPr>
        <w:t xml:space="preserve">Подрядчику </w:t>
      </w:r>
      <w:r w:rsidRPr="007A49DF">
        <w:rPr>
          <w:color w:val="000000" w:themeColor="text1"/>
          <w:sz w:val="25"/>
          <w:szCs w:val="25"/>
        </w:rPr>
        <w:t>излишне уплаченные денежные средства (штраф, пени) в течение 5 (</w:t>
      </w:r>
      <w:r w:rsidR="00096086" w:rsidRPr="007A49DF">
        <w:rPr>
          <w:color w:val="000000" w:themeColor="text1"/>
          <w:sz w:val="25"/>
          <w:szCs w:val="25"/>
        </w:rPr>
        <w:t>пяти</w:t>
      </w:r>
      <w:r w:rsidRPr="007A49DF">
        <w:rPr>
          <w:color w:val="000000" w:themeColor="text1"/>
          <w:sz w:val="25"/>
          <w:szCs w:val="25"/>
        </w:rPr>
        <w:t xml:space="preserve">) рабочих дней после направления требования о возврате средств по выявленным нарушениям. Обязательство по возврату </w:t>
      </w:r>
      <w:r w:rsidR="009E5D1F" w:rsidRPr="007A49DF">
        <w:rPr>
          <w:color w:val="000000" w:themeColor="text1"/>
          <w:sz w:val="25"/>
          <w:szCs w:val="25"/>
        </w:rPr>
        <w:t xml:space="preserve">Субподрядчиком </w:t>
      </w:r>
      <w:r w:rsidRPr="007A49DF">
        <w:rPr>
          <w:color w:val="000000" w:themeColor="text1"/>
          <w:sz w:val="25"/>
          <w:szCs w:val="25"/>
        </w:rPr>
        <w:t xml:space="preserve">излишне уплаченных </w:t>
      </w:r>
      <w:r w:rsidRPr="007A49DF">
        <w:rPr>
          <w:color w:val="000000" w:themeColor="text1"/>
          <w:sz w:val="25"/>
          <w:szCs w:val="25"/>
        </w:rPr>
        <w:lastRenderedPageBreak/>
        <w:t xml:space="preserve">денежных средств действует в течение трех лет с момента </w:t>
      </w:r>
      <w:r w:rsidR="007B73F8" w:rsidRPr="007A49DF">
        <w:rPr>
          <w:color w:val="000000" w:themeColor="text1"/>
          <w:sz w:val="25"/>
          <w:szCs w:val="25"/>
        </w:rPr>
        <w:t xml:space="preserve">подписания </w:t>
      </w:r>
      <w:r w:rsidR="007B73F8" w:rsidRPr="007A49DF">
        <w:rPr>
          <w:sz w:val="25"/>
          <w:szCs w:val="25"/>
        </w:rPr>
        <w:t>Сторонами акта о приемке выполненных работ</w:t>
      </w:r>
      <w:r w:rsidR="00B56653" w:rsidRPr="007A49DF">
        <w:rPr>
          <w:sz w:val="25"/>
          <w:szCs w:val="25"/>
        </w:rPr>
        <w:t>.</w:t>
      </w:r>
    </w:p>
    <w:p w:rsidR="00196EDC" w:rsidRPr="007A49DF" w:rsidRDefault="00B75CA2" w:rsidP="008D7E09">
      <w:pPr>
        <w:pStyle w:val="af4"/>
        <w:numPr>
          <w:ilvl w:val="2"/>
          <w:numId w:val="9"/>
        </w:numPr>
        <w:tabs>
          <w:tab w:val="left" w:pos="1276"/>
        </w:tabs>
        <w:ind w:left="0" w:firstLine="709"/>
        <w:jc w:val="both"/>
        <w:rPr>
          <w:color w:val="000000"/>
          <w:sz w:val="25"/>
          <w:szCs w:val="25"/>
        </w:rPr>
      </w:pPr>
      <w:r w:rsidRPr="007A49DF">
        <w:rPr>
          <w:sz w:val="25"/>
          <w:szCs w:val="25"/>
        </w:rPr>
        <w:t xml:space="preserve"> </w:t>
      </w:r>
      <w:r w:rsidR="00196EDC" w:rsidRPr="007A49DF">
        <w:rPr>
          <w:sz w:val="25"/>
          <w:szCs w:val="25"/>
        </w:rPr>
        <w:t xml:space="preserve">По </w:t>
      </w:r>
      <w:r w:rsidR="00987C91" w:rsidRPr="007A49DF">
        <w:rPr>
          <w:sz w:val="25"/>
          <w:szCs w:val="25"/>
        </w:rPr>
        <w:t>окончании выполнения</w:t>
      </w:r>
      <w:r w:rsidR="00196EDC" w:rsidRPr="007A49DF">
        <w:rPr>
          <w:sz w:val="25"/>
          <w:szCs w:val="25"/>
        </w:rPr>
        <w:t xml:space="preserve"> </w:t>
      </w:r>
      <w:r w:rsidR="000819BE">
        <w:rPr>
          <w:sz w:val="25"/>
          <w:szCs w:val="25"/>
        </w:rPr>
        <w:t>Р</w:t>
      </w:r>
      <w:r w:rsidR="00196EDC" w:rsidRPr="007A49DF">
        <w:rPr>
          <w:sz w:val="25"/>
          <w:szCs w:val="25"/>
        </w:rPr>
        <w:t xml:space="preserve">абот </w:t>
      </w:r>
      <w:r w:rsidR="00196EDC" w:rsidRPr="007A49DF">
        <w:rPr>
          <w:color w:val="000000" w:themeColor="text1"/>
          <w:sz w:val="25"/>
          <w:szCs w:val="25"/>
        </w:rPr>
        <w:t xml:space="preserve">Субподрядчик должен </w:t>
      </w:r>
      <w:r w:rsidR="006902B6" w:rsidRPr="007A49DF">
        <w:rPr>
          <w:color w:val="000000" w:themeColor="text1"/>
          <w:sz w:val="25"/>
          <w:szCs w:val="25"/>
        </w:rPr>
        <w:t xml:space="preserve">организовать погрузку и вывоз мусора с </w:t>
      </w:r>
      <w:r w:rsidR="000819BE">
        <w:rPr>
          <w:color w:val="000000" w:themeColor="text1"/>
          <w:sz w:val="25"/>
          <w:szCs w:val="25"/>
        </w:rPr>
        <w:t>объекта выполнения Работ</w:t>
      </w:r>
      <w:r w:rsidR="006902B6" w:rsidRPr="007A49DF">
        <w:rPr>
          <w:color w:val="000000" w:themeColor="text1"/>
          <w:sz w:val="25"/>
          <w:szCs w:val="25"/>
        </w:rPr>
        <w:t>.</w:t>
      </w:r>
    </w:p>
    <w:p w:rsidR="00CD5403" w:rsidRPr="007A49DF" w:rsidRDefault="00CD5403" w:rsidP="00CA3127">
      <w:pPr>
        <w:pStyle w:val="af4"/>
        <w:numPr>
          <w:ilvl w:val="1"/>
          <w:numId w:val="9"/>
        </w:numPr>
        <w:ind w:left="0" w:firstLine="709"/>
        <w:jc w:val="both"/>
        <w:rPr>
          <w:sz w:val="25"/>
          <w:szCs w:val="25"/>
        </w:rPr>
      </w:pPr>
      <w:r w:rsidRPr="007A49DF">
        <w:rPr>
          <w:sz w:val="25"/>
          <w:szCs w:val="25"/>
        </w:rPr>
        <w:t xml:space="preserve">Права и обязанности </w:t>
      </w:r>
      <w:r w:rsidR="009E5D1F" w:rsidRPr="007A49DF">
        <w:rPr>
          <w:sz w:val="25"/>
          <w:szCs w:val="25"/>
        </w:rPr>
        <w:t>Подрядчика</w:t>
      </w:r>
      <w:r w:rsidRPr="007A49DF">
        <w:rPr>
          <w:sz w:val="25"/>
          <w:szCs w:val="25"/>
        </w:rPr>
        <w:t>:</w:t>
      </w:r>
    </w:p>
    <w:p w:rsidR="00CD5403" w:rsidRPr="007A49DF" w:rsidRDefault="009E5D1F" w:rsidP="00BD5C43">
      <w:pPr>
        <w:pStyle w:val="af4"/>
        <w:numPr>
          <w:ilvl w:val="2"/>
          <w:numId w:val="9"/>
        </w:numPr>
        <w:tabs>
          <w:tab w:val="left" w:pos="1276"/>
        </w:tabs>
        <w:ind w:left="0" w:firstLine="709"/>
        <w:jc w:val="both"/>
        <w:rPr>
          <w:vanish/>
          <w:sz w:val="25"/>
          <w:szCs w:val="25"/>
        </w:rPr>
      </w:pPr>
      <w:r w:rsidRPr="007A49DF">
        <w:rPr>
          <w:sz w:val="25"/>
          <w:szCs w:val="25"/>
        </w:rPr>
        <w:t xml:space="preserve">Подрядчик </w:t>
      </w:r>
      <w:r w:rsidR="00216C77" w:rsidRPr="007A49DF">
        <w:rPr>
          <w:color w:val="000000" w:themeColor="text1"/>
          <w:sz w:val="25"/>
          <w:szCs w:val="25"/>
        </w:rPr>
        <w:t>обязуется</w:t>
      </w:r>
      <w:r w:rsidR="00386A38" w:rsidRPr="007A49DF">
        <w:rPr>
          <w:color w:val="000000" w:themeColor="text1"/>
          <w:sz w:val="25"/>
          <w:szCs w:val="25"/>
        </w:rPr>
        <w:t xml:space="preserve"> </w:t>
      </w:r>
      <w:r w:rsidR="00CD5403" w:rsidRPr="007A49DF">
        <w:rPr>
          <w:color w:val="000000" w:themeColor="text1"/>
          <w:sz w:val="25"/>
          <w:szCs w:val="25"/>
        </w:rPr>
        <w:t>в сроки и в порядке, предусмотренные настоящим Договором</w:t>
      </w:r>
      <w:r w:rsidR="009A75C1" w:rsidRPr="007A49DF">
        <w:rPr>
          <w:color w:val="000000" w:themeColor="text1"/>
          <w:sz w:val="25"/>
          <w:szCs w:val="25"/>
        </w:rPr>
        <w:t>,</w:t>
      </w:r>
      <w:r w:rsidR="00CD5403" w:rsidRPr="007A49DF">
        <w:rPr>
          <w:color w:val="000000" w:themeColor="text1"/>
          <w:sz w:val="25"/>
          <w:szCs w:val="25"/>
        </w:rPr>
        <w:t xml:space="preserve"> осмотреть и принять результат выполненных </w:t>
      </w:r>
      <w:r w:rsidR="000819BE">
        <w:rPr>
          <w:color w:val="000000" w:themeColor="text1"/>
          <w:sz w:val="25"/>
          <w:szCs w:val="25"/>
        </w:rPr>
        <w:t>Р</w:t>
      </w:r>
      <w:r w:rsidR="00CD5403" w:rsidRPr="007A49DF">
        <w:rPr>
          <w:color w:val="000000" w:themeColor="text1"/>
          <w:sz w:val="25"/>
          <w:szCs w:val="25"/>
        </w:rPr>
        <w:t xml:space="preserve">абот, а при обнаружении недостатков </w:t>
      </w:r>
      <w:r w:rsidR="000819BE">
        <w:rPr>
          <w:color w:val="000000" w:themeColor="text1"/>
          <w:sz w:val="25"/>
          <w:szCs w:val="25"/>
        </w:rPr>
        <w:t xml:space="preserve">- </w:t>
      </w:r>
      <w:r w:rsidR="00CD5403" w:rsidRPr="007A49DF">
        <w:rPr>
          <w:color w:val="000000" w:themeColor="text1"/>
          <w:sz w:val="25"/>
          <w:szCs w:val="25"/>
        </w:rPr>
        <w:t xml:space="preserve">немедленно заявить об этом </w:t>
      </w:r>
      <w:r w:rsidRPr="007A49DF">
        <w:rPr>
          <w:color w:val="000000" w:themeColor="text1"/>
          <w:sz w:val="25"/>
          <w:szCs w:val="25"/>
        </w:rPr>
        <w:t>Субподрядчику</w:t>
      </w:r>
      <w:r w:rsidR="00CD5403" w:rsidRPr="007A49DF">
        <w:rPr>
          <w:color w:val="000000" w:themeColor="text1"/>
          <w:sz w:val="25"/>
          <w:szCs w:val="25"/>
        </w:rPr>
        <w:t>.</w:t>
      </w:r>
    </w:p>
    <w:p w:rsidR="00CD5403" w:rsidRPr="007A49DF" w:rsidRDefault="000819BE" w:rsidP="00BD5C43">
      <w:pPr>
        <w:pStyle w:val="af4"/>
        <w:numPr>
          <w:ilvl w:val="2"/>
          <w:numId w:val="9"/>
        </w:numPr>
        <w:tabs>
          <w:tab w:val="left" w:pos="1276"/>
        </w:tabs>
        <w:ind w:left="0" w:firstLine="709"/>
        <w:jc w:val="both"/>
        <w:rPr>
          <w:color w:val="000000" w:themeColor="text1"/>
          <w:sz w:val="25"/>
          <w:szCs w:val="25"/>
        </w:rPr>
      </w:pPr>
      <w:r>
        <w:rPr>
          <w:color w:val="000000" w:themeColor="text1"/>
          <w:sz w:val="25"/>
          <w:szCs w:val="25"/>
        </w:rPr>
        <w:t xml:space="preserve"> </w:t>
      </w:r>
      <w:r w:rsidR="009E5D1F" w:rsidRPr="007A49DF">
        <w:rPr>
          <w:color w:val="000000" w:themeColor="text1"/>
          <w:sz w:val="25"/>
          <w:szCs w:val="25"/>
        </w:rPr>
        <w:t xml:space="preserve">Подрядчик </w:t>
      </w:r>
      <w:r w:rsidR="00CD5403" w:rsidRPr="007A49DF">
        <w:rPr>
          <w:color w:val="000000" w:themeColor="text1"/>
          <w:sz w:val="25"/>
          <w:szCs w:val="25"/>
        </w:rPr>
        <w:t xml:space="preserve">обязуется оплатить результат выполненных </w:t>
      </w:r>
      <w:r>
        <w:rPr>
          <w:color w:val="000000" w:themeColor="text1"/>
          <w:sz w:val="25"/>
          <w:szCs w:val="25"/>
        </w:rPr>
        <w:t>Р</w:t>
      </w:r>
      <w:r w:rsidR="00CD5403" w:rsidRPr="007A49DF">
        <w:rPr>
          <w:color w:val="000000" w:themeColor="text1"/>
          <w:sz w:val="25"/>
          <w:szCs w:val="25"/>
        </w:rPr>
        <w:t>абот в размере, в сроки и в порядке, предусмотренные настоящим Договором.</w:t>
      </w:r>
    </w:p>
    <w:p w:rsidR="00CD5403" w:rsidRPr="007A49DF" w:rsidRDefault="009E5D1F" w:rsidP="00BD5C43">
      <w:pPr>
        <w:pStyle w:val="af4"/>
        <w:numPr>
          <w:ilvl w:val="2"/>
          <w:numId w:val="9"/>
        </w:numPr>
        <w:tabs>
          <w:tab w:val="left" w:pos="1276"/>
        </w:tabs>
        <w:ind w:left="0" w:firstLine="709"/>
        <w:jc w:val="both"/>
        <w:rPr>
          <w:color w:val="000000" w:themeColor="text1"/>
          <w:sz w:val="25"/>
          <w:szCs w:val="25"/>
        </w:rPr>
      </w:pPr>
      <w:r w:rsidRPr="007A49DF">
        <w:rPr>
          <w:color w:val="000000" w:themeColor="text1"/>
          <w:sz w:val="25"/>
          <w:szCs w:val="25"/>
        </w:rPr>
        <w:t xml:space="preserve">Подрядчик </w:t>
      </w:r>
      <w:r w:rsidR="00CD5403" w:rsidRPr="007A49DF">
        <w:rPr>
          <w:color w:val="000000" w:themeColor="text1"/>
          <w:sz w:val="25"/>
          <w:szCs w:val="25"/>
        </w:rPr>
        <w:t xml:space="preserve">вправе назначить своего представителя для </w:t>
      </w:r>
      <w:r w:rsidR="0077633E" w:rsidRPr="007A49DF">
        <w:rPr>
          <w:color w:val="000000" w:themeColor="text1"/>
          <w:sz w:val="25"/>
          <w:szCs w:val="25"/>
        </w:rPr>
        <w:t>производства</w:t>
      </w:r>
      <w:r w:rsidR="00CB5E51" w:rsidRPr="007A49DF">
        <w:rPr>
          <w:color w:val="000000" w:themeColor="text1"/>
          <w:sz w:val="25"/>
          <w:szCs w:val="25"/>
        </w:rPr>
        <w:t xml:space="preserve"> </w:t>
      </w:r>
      <w:r w:rsidR="00DB7170" w:rsidRPr="007A49DF">
        <w:rPr>
          <w:color w:val="000000" w:themeColor="text1"/>
          <w:sz w:val="25"/>
          <w:szCs w:val="25"/>
        </w:rPr>
        <w:t xml:space="preserve">технического </w:t>
      </w:r>
      <w:r w:rsidR="00CD5403" w:rsidRPr="007A49DF">
        <w:rPr>
          <w:color w:val="000000" w:themeColor="text1"/>
          <w:sz w:val="25"/>
          <w:szCs w:val="25"/>
        </w:rPr>
        <w:t xml:space="preserve">контроля над ходом проведения </w:t>
      </w:r>
      <w:r w:rsidR="000819BE">
        <w:rPr>
          <w:color w:val="000000" w:themeColor="text1"/>
          <w:sz w:val="25"/>
          <w:szCs w:val="25"/>
        </w:rPr>
        <w:t>Р</w:t>
      </w:r>
      <w:r w:rsidR="00CD5403" w:rsidRPr="007A49DF">
        <w:rPr>
          <w:color w:val="000000" w:themeColor="text1"/>
          <w:sz w:val="25"/>
          <w:szCs w:val="25"/>
        </w:rPr>
        <w:t>абот.</w:t>
      </w:r>
    </w:p>
    <w:p w:rsidR="00CD5403" w:rsidRPr="007A49DF" w:rsidRDefault="009E5D1F" w:rsidP="00BD5C43">
      <w:pPr>
        <w:pStyle w:val="af4"/>
        <w:numPr>
          <w:ilvl w:val="2"/>
          <w:numId w:val="9"/>
        </w:numPr>
        <w:tabs>
          <w:tab w:val="left" w:pos="1276"/>
        </w:tabs>
        <w:ind w:left="0" w:firstLine="709"/>
        <w:jc w:val="both"/>
        <w:rPr>
          <w:color w:val="000000" w:themeColor="text1"/>
          <w:sz w:val="25"/>
          <w:szCs w:val="25"/>
        </w:rPr>
      </w:pPr>
      <w:r w:rsidRPr="007A49DF">
        <w:rPr>
          <w:color w:val="000000" w:themeColor="text1"/>
          <w:sz w:val="25"/>
          <w:szCs w:val="25"/>
        </w:rPr>
        <w:t xml:space="preserve">Подрядчик </w:t>
      </w:r>
      <w:r w:rsidR="00CD5403" w:rsidRPr="007A49DF">
        <w:rPr>
          <w:color w:val="000000" w:themeColor="text1"/>
          <w:sz w:val="25"/>
          <w:szCs w:val="25"/>
        </w:rPr>
        <w:t xml:space="preserve">вправе в любое время проверять ход и качество </w:t>
      </w:r>
      <w:r w:rsidR="00FE5677" w:rsidRPr="007A49DF">
        <w:rPr>
          <w:color w:val="000000" w:themeColor="text1"/>
          <w:sz w:val="25"/>
          <w:szCs w:val="25"/>
        </w:rPr>
        <w:t>Р</w:t>
      </w:r>
      <w:r w:rsidR="00CD5403" w:rsidRPr="007A49DF">
        <w:rPr>
          <w:color w:val="000000" w:themeColor="text1"/>
          <w:sz w:val="25"/>
          <w:szCs w:val="25"/>
        </w:rPr>
        <w:t xml:space="preserve">абот, выполняемых </w:t>
      </w:r>
      <w:r w:rsidRPr="007A49DF">
        <w:rPr>
          <w:color w:val="000000" w:themeColor="text1"/>
          <w:sz w:val="25"/>
          <w:szCs w:val="25"/>
        </w:rPr>
        <w:t>Субподрядчиком</w:t>
      </w:r>
      <w:r w:rsidR="009A75C1" w:rsidRPr="007A49DF">
        <w:rPr>
          <w:color w:val="000000" w:themeColor="text1"/>
          <w:sz w:val="25"/>
          <w:szCs w:val="25"/>
        </w:rPr>
        <w:t>,</w:t>
      </w:r>
      <w:r w:rsidR="00CD5403" w:rsidRPr="007A49DF">
        <w:rPr>
          <w:color w:val="000000" w:themeColor="text1"/>
          <w:sz w:val="25"/>
          <w:szCs w:val="25"/>
        </w:rPr>
        <w:t xml:space="preserve"> и требовать правильного оформления оговоренных ранее форм отчетности.</w:t>
      </w:r>
    </w:p>
    <w:p w:rsidR="00FE5677" w:rsidRPr="007A49DF" w:rsidRDefault="00FE5677" w:rsidP="00BD5C43">
      <w:pPr>
        <w:pStyle w:val="af4"/>
        <w:numPr>
          <w:ilvl w:val="2"/>
          <w:numId w:val="9"/>
        </w:numPr>
        <w:tabs>
          <w:tab w:val="left" w:pos="1276"/>
        </w:tabs>
        <w:ind w:left="0" w:firstLine="709"/>
        <w:jc w:val="both"/>
        <w:rPr>
          <w:color w:val="000000" w:themeColor="text1"/>
          <w:sz w:val="25"/>
          <w:szCs w:val="25"/>
        </w:rPr>
      </w:pPr>
      <w:r w:rsidRPr="007A49DF">
        <w:rPr>
          <w:color w:val="000000" w:themeColor="text1"/>
          <w:sz w:val="25"/>
          <w:szCs w:val="25"/>
        </w:rPr>
        <w:t>В случае нарушени</w:t>
      </w:r>
      <w:r w:rsidR="00A821D2" w:rsidRPr="007A49DF">
        <w:rPr>
          <w:color w:val="000000" w:themeColor="text1"/>
          <w:sz w:val="25"/>
          <w:szCs w:val="25"/>
        </w:rPr>
        <w:t>я Субпо</w:t>
      </w:r>
      <w:r w:rsidRPr="007A49DF">
        <w:rPr>
          <w:color w:val="000000" w:themeColor="text1"/>
          <w:sz w:val="25"/>
          <w:szCs w:val="25"/>
        </w:rPr>
        <w:t xml:space="preserve">дрядчиком обязательств по Договору, </w:t>
      </w:r>
      <w:r w:rsidR="00A821D2" w:rsidRPr="007A49DF">
        <w:rPr>
          <w:color w:val="000000" w:themeColor="text1"/>
          <w:sz w:val="25"/>
          <w:szCs w:val="25"/>
        </w:rPr>
        <w:t>Подрядчик</w:t>
      </w:r>
      <w:r w:rsidRPr="007A49DF">
        <w:rPr>
          <w:color w:val="000000" w:themeColor="text1"/>
          <w:sz w:val="25"/>
          <w:szCs w:val="25"/>
        </w:rPr>
        <w:t xml:space="preserve"> вправе удержать начисленную за нарушение неустойку (штраф, пени) из суммы, подлежащей уплате по Договору.</w:t>
      </w:r>
    </w:p>
    <w:p w:rsidR="00FE5677" w:rsidRPr="007A49DF" w:rsidRDefault="005159F0" w:rsidP="00BD5C43">
      <w:pPr>
        <w:pStyle w:val="af4"/>
        <w:numPr>
          <w:ilvl w:val="2"/>
          <w:numId w:val="9"/>
        </w:numPr>
        <w:tabs>
          <w:tab w:val="left" w:pos="1276"/>
        </w:tabs>
        <w:ind w:left="0" w:firstLine="709"/>
        <w:jc w:val="both"/>
        <w:rPr>
          <w:color w:val="000000" w:themeColor="text1"/>
          <w:sz w:val="25"/>
          <w:szCs w:val="25"/>
        </w:rPr>
      </w:pPr>
      <w:r w:rsidRPr="007A49DF">
        <w:rPr>
          <w:color w:val="000000" w:themeColor="text1"/>
          <w:sz w:val="25"/>
          <w:szCs w:val="25"/>
        </w:rPr>
        <w:t xml:space="preserve"> </w:t>
      </w:r>
      <w:r w:rsidR="00FE5677" w:rsidRPr="007A49DF">
        <w:rPr>
          <w:color w:val="000000" w:themeColor="text1"/>
          <w:sz w:val="25"/>
          <w:szCs w:val="25"/>
        </w:rPr>
        <w:t xml:space="preserve">В случае нарушения </w:t>
      </w:r>
      <w:r w:rsidR="00A821D2" w:rsidRPr="007A49DF">
        <w:rPr>
          <w:color w:val="000000" w:themeColor="text1"/>
          <w:sz w:val="25"/>
          <w:szCs w:val="25"/>
        </w:rPr>
        <w:t>Субп</w:t>
      </w:r>
      <w:r w:rsidR="00FE5677" w:rsidRPr="007A49DF">
        <w:rPr>
          <w:color w:val="000000" w:themeColor="text1"/>
          <w:sz w:val="25"/>
          <w:szCs w:val="25"/>
        </w:rPr>
        <w:t xml:space="preserve">одрядчиком обязательств по Договору, </w:t>
      </w:r>
      <w:r w:rsidR="00A821D2" w:rsidRPr="007A49DF">
        <w:rPr>
          <w:color w:val="000000" w:themeColor="text1"/>
          <w:sz w:val="25"/>
          <w:szCs w:val="25"/>
        </w:rPr>
        <w:t>Подрядчик</w:t>
      </w:r>
      <w:r w:rsidR="00FE5677" w:rsidRPr="007A49DF">
        <w:rPr>
          <w:color w:val="000000" w:themeColor="text1"/>
          <w:sz w:val="25"/>
          <w:szCs w:val="25"/>
        </w:rPr>
        <w:t xml:space="preserve"> вправе потребовать от </w:t>
      </w:r>
      <w:r w:rsidR="00A821D2" w:rsidRPr="007A49DF">
        <w:rPr>
          <w:color w:val="000000" w:themeColor="text1"/>
          <w:sz w:val="25"/>
          <w:szCs w:val="25"/>
        </w:rPr>
        <w:t>Субп</w:t>
      </w:r>
      <w:r w:rsidR="00FE5677" w:rsidRPr="007A49DF">
        <w:rPr>
          <w:color w:val="000000" w:themeColor="text1"/>
          <w:sz w:val="25"/>
          <w:szCs w:val="25"/>
        </w:rPr>
        <w:t xml:space="preserve">одрядчика: безвозмездного устранения недостатков в разумный срок; соразмерного уменьшения установленной за </w:t>
      </w:r>
      <w:r w:rsidR="000819BE">
        <w:rPr>
          <w:color w:val="000000" w:themeColor="text1"/>
          <w:sz w:val="25"/>
          <w:szCs w:val="25"/>
        </w:rPr>
        <w:t>Р</w:t>
      </w:r>
      <w:r w:rsidR="00FE5677" w:rsidRPr="007A49DF">
        <w:rPr>
          <w:color w:val="000000" w:themeColor="text1"/>
          <w:sz w:val="25"/>
          <w:szCs w:val="25"/>
        </w:rPr>
        <w:t>абот</w:t>
      </w:r>
      <w:r w:rsidR="000819BE">
        <w:rPr>
          <w:color w:val="000000" w:themeColor="text1"/>
          <w:sz w:val="25"/>
          <w:szCs w:val="25"/>
        </w:rPr>
        <w:t>ы</w:t>
      </w:r>
      <w:r w:rsidR="00FE5677" w:rsidRPr="007A49DF">
        <w:rPr>
          <w:color w:val="000000" w:themeColor="text1"/>
          <w:sz w:val="25"/>
          <w:szCs w:val="25"/>
        </w:rPr>
        <w:t xml:space="preserve"> цены; возмещения своих расходов на устранение недостатков.</w:t>
      </w:r>
    </w:p>
    <w:p w:rsidR="0054457D" w:rsidRPr="007A49DF" w:rsidRDefault="0054457D" w:rsidP="009E571C">
      <w:pPr>
        <w:tabs>
          <w:tab w:val="left" w:pos="720"/>
          <w:tab w:val="left" w:pos="1200"/>
        </w:tabs>
        <w:jc w:val="center"/>
        <w:rPr>
          <w:b/>
          <w:bCs/>
          <w:sz w:val="25"/>
          <w:szCs w:val="25"/>
        </w:rPr>
      </w:pPr>
    </w:p>
    <w:p w:rsidR="004A653D" w:rsidRPr="007A49DF" w:rsidRDefault="00CB537D" w:rsidP="009B76E0">
      <w:pPr>
        <w:pStyle w:val="af4"/>
        <w:numPr>
          <w:ilvl w:val="0"/>
          <w:numId w:val="9"/>
        </w:numPr>
        <w:tabs>
          <w:tab w:val="left" w:pos="1440"/>
        </w:tabs>
        <w:jc w:val="center"/>
        <w:rPr>
          <w:b/>
          <w:bCs/>
          <w:sz w:val="25"/>
          <w:szCs w:val="25"/>
        </w:rPr>
      </w:pPr>
      <w:r w:rsidRPr="007A49DF">
        <w:rPr>
          <w:b/>
          <w:bCs/>
          <w:sz w:val="25"/>
          <w:szCs w:val="25"/>
        </w:rPr>
        <w:t xml:space="preserve"> </w:t>
      </w:r>
      <w:r w:rsidR="00CD5403" w:rsidRPr="007A49DF">
        <w:rPr>
          <w:b/>
          <w:bCs/>
          <w:sz w:val="25"/>
          <w:szCs w:val="25"/>
        </w:rPr>
        <w:t xml:space="preserve">Порядок сдачи-приемки </w:t>
      </w:r>
      <w:r w:rsidR="00FE5677" w:rsidRPr="007A49DF">
        <w:rPr>
          <w:b/>
          <w:bCs/>
          <w:sz w:val="25"/>
          <w:szCs w:val="25"/>
        </w:rPr>
        <w:t>Р</w:t>
      </w:r>
      <w:r w:rsidR="00CD5403" w:rsidRPr="007A49DF">
        <w:rPr>
          <w:b/>
          <w:bCs/>
          <w:sz w:val="25"/>
          <w:szCs w:val="25"/>
        </w:rPr>
        <w:t>абот</w:t>
      </w:r>
    </w:p>
    <w:p w:rsidR="00662D85" w:rsidRPr="007A49DF" w:rsidRDefault="00662D85" w:rsidP="009B76E0">
      <w:pPr>
        <w:pStyle w:val="af4"/>
        <w:numPr>
          <w:ilvl w:val="1"/>
          <w:numId w:val="9"/>
        </w:numPr>
        <w:ind w:left="0" w:firstLine="709"/>
        <w:jc w:val="both"/>
        <w:rPr>
          <w:color w:val="000000" w:themeColor="text1"/>
          <w:sz w:val="25"/>
          <w:szCs w:val="25"/>
        </w:rPr>
      </w:pPr>
      <w:r w:rsidRPr="007A49DF">
        <w:rPr>
          <w:color w:val="000000" w:themeColor="text1"/>
          <w:sz w:val="25"/>
          <w:szCs w:val="25"/>
        </w:rPr>
        <w:t>До начала выполнения Работ Подрядчик направляет Субподрядчику заявку на выполнение Работ.</w:t>
      </w:r>
    </w:p>
    <w:p w:rsidR="002F0459" w:rsidRPr="007A49DF" w:rsidRDefault="002F0459" w:rsidP="009B76E0">
      <w:pPr>
        <w:pStyle w:val="af4"/>
        <w:numPr>
          <w:ilvl w:val="1"/>
          <w:numId w:val="9"/>
        </w:numPr>
        <w:ind w:left="0" w:firstLine="709"/>
        <w:jc w:val="both"/>
        <w:rPr>
          <w:color w:val="000000" w:themeColor="text1"/>
          <w:sz w:val="25"/>
          <w:szCs w:val="25"/>
        </w:rPr>
      </w:pPr>
      <w:r w:rsidRPr="007A49DF">
        <w:rPr>
          <w:color w:val="000000" w:themeColor="text1"/>
          <w:sz w:val="25"/>
          <w:szCs w:val="25"/>
        </w:rPr>
        <w:t xml:space="preserve">Срок выполнения </w:t>
      </w:r>
      <w:r w:rsidR="000819BE">
        <w:rPr>
          <w:color w:val="000000" w:themeColor="text1"/>
          <w:sz w:val="25"/>
          <w:szCs w:val="25"/>
        </w:rPr>
        <w:t>Р</w:t>
      </w:r>
      <w:r w:rsidRPr="007A49DF">
        <w:rPr>
          <w:color w:val="000000" w:themeColor="text1"/>
          <w:sz w:val="25"/>
          <w:szCs w:val="25"/>
        </w:rPr>
        <w:t>абот</w:t>
      </w:r>
      <w:r w:rsidR="00E92964">
        <w:rPr>
          <w:color w:val="000000" w:themeColor="text1"/>
          <w:sz w:val="25"/>
          <w:szCs w:val="25"/>
        </w:rPr>
        <w:t xml:space="preserve"> по заявке</w:t>
      </w:r>
      <w:r w:rsidRPr="007A49DF">
        <w:rPr>
          <w:color w:val="000000" w:themeColor="text1"/>
          <w:sz w:val="25"/>
          <w:szCs w:val="25"/>
        </w:rPr>
        <w:t xml:space="preserve"> указывается в </w:t>
      </w:r>
      <w:proofErr w:type="gramStart"/>
      <w:r w:rsidR="000819BE">
        <w:rPr>
          <w:color w:val="000000" w:themeColor="text1"/>
          <w:sz w:val="25"/>
          <w:szCs w:val="25"/>
        </w:rPr>
        <w:t>з</w:t>
      </w:r>
      <w:r w:rsidRPr="007A49DF">
        <w:rPr>
          <w:color w:val="000000" w:themeColor="text1"/>
          <w:sz w:val="25"/>
          <w:szCs w:val="25"/>
        </w:rPr>
        <w:t xml:space="preserve">аявке </w:t>
      </w:r>
      <w:r w:rsidR="00CB5E51" w:rsidRPr="007A49DF">
        <w:rPr>
          <w:color w:val="000000" w:themeColor="text1"/>
          <w:sz w:val="25"/>
          <w:szCs w:val="25"/>
        </w:rPr>
        <w:t xml:space="preserve"> (</w:t>
      </w:r>
      <w:proofErr w:type="gramEnd"/>
      <w:r w:rsidR="00CB5E51" w:rsidRPr="007A49DF">
        <w:rPr>
          <w:color w:val="000000" w:themeColor="text1"/>
          <w:sz w:val="25"/>
          <w:szCs w:val="25"/>
        </w:rPr>
        <w:t>Приложение №3)</w:t>
      </w:r>
      <w:r w:rsidRPr="007A49DF">
        <w:rPr>
          <w:color w:val="000000" w:themeColor="text1"/>
          <w:sz w:val="25"/>
          <w:szCs w:val="25"/>
        </w:rPr>
        <w:t>.</w:t>
      </w:r>
    </w:p>
    <w:p w:rsidR="00CD5403" w:rsidRPr="007A49DF" w:rsidRDefault="009E5D1F" w:rsidP="009B76E0">
      <w:pPr>
        <w:pStyle w:val="af4"/>
        <w:numPr>
          <w:ilvl w:val="1"/>
          <w:numId w:val="9"/>
        </w:numPr>
        <w:ind w:left="0" w:firstLine="709"/>
        <w:jc w:val="both"/>
        <w:rPr>
          <w:color w:val="000000" w:themeColor="text1"/>
          <w:sz w:val="25"/>
          <w:szCs w:val="25"/>
        </w:rPr>
      </w:pPr>
      <w:r w:rsidRPr="007A49DF">
        <w:rPr>
          <w:color w:val="000000" w:themeColor="text1"/>
          <w:sz w:val="25"/>
          <w:szCs w:val="25"/>
        </w:rPr>
        <w:t xml:space="preserve">Субподрядчик </w:t>
      </w:r>
      <w:r w:rsidR="00CD5403" w:rsidRPr="007A49DF">
        <w:rPr>
          <w:color w:val="000000" w:themeColor="text1"/>
          <w:sz w:val="25"/>
          <w:szCs w:val="25"/>
        </w:rPr>
        <w:t xml:space="preserve">уведомляет </w:t>
      </w:r>
      <w:r w:rsidRPr="007A49DF">
        <w:rPr>
          <w:color w:val="000000" w:themeColor="text1"/>
          <w:sz w:val="25"/>
          <w:szCs w:val="25"/>
        </w:rPr>
        <w:t xml:space="preserve">Подрядчика </w:t>
      </w:r>
      <w:r w:rsidR="00CD5403" w:rsidRPr="007A49DF">
        <w:rPr>
          <w:color w:val="000000" w:themeColor="text1"/>
          <w:sz w:val="25"/>
          <w:szCs w:val="25"/>
        </w:rPr>
        <w:t xml:space="preserve">о завершении выполнения </w:t>
      </w:r>
      <w:r w:rsidR="00FE5677" w:rsidRPr="007A49DF">
        <w:rPr>
          <w:color w:val="000000" w:themeColor="text1"/>
          <w:sz w:val="25"/>
          <w:szCs w:val="25"/>
        </w:rPr>
        <w:t>Р</w:t>
      </w:r>
      <w:r w:rsidR="00CD5403" w:rsidRPr="007A49DF">
        <w:rPr>
          <w:color w:val="000000" w:themeColor="text1"/>
          <w:sz w:val="25"/>
          <w:szCs w:val="25"/>
        </w:rPr>
        <w:t xml:space="preserve">абот </w:t>
      </w:r>
      <w:r w:rsidR="00E92964">
        <w:rPr>
          <w:color w:val="000000" w:themeColor="text1"/>
          <w:sz w:val="25"/>
          <w:szCs w:val="25"/>
        </w:rPr>
        <w:t xml:space="preserve">по заявке </w:t>
      </w:r>
      <w:r w:rsidR="00CD5403" w:rsidRPr="007A49DF">
        <w:rPr>
          <w:color w:val="000000" w:themeColor="text1"/>
          <w:sz w:val="25"/>
          <w:szCs w:val="25"/>
        </w:rPr>
        <w:t xml:space="preserve">и предоставляет </w:t>
      </w:r>
      <w:r w:rsidR="00B56653" w:rsidRPr="007A49DF">
        <w:rPr>
          <w:color w:val="000000" w:themeColor="text1"/>
          <w:sz w:val="25"/>
          <w:szCs w:val="25"/>
        </w:rPr>
        <w:t>акт о приемке выполненных работ</w:t>
      </w:r>
      <w:r w:rsidR="00971E87" w:rsidRPr="007A49DF">
        <w:rPr>
          <w:color w:val="000000" w:themeColor="text1"/>
          <w:sz w:val="25"/>
          <w:szCs w:val="25"/>
        </w:rPr>
        <w:t xml:space="preserve"> (Приложение №2)</w:t>
      </w:r>
      <w:r w:rsidR="00B56653" w:rsidRPr="007A49DF">
        <w:rPr>
          <w:color w:val="000000" w:themeColor="text1"/>
          <w:sz w:val="25"/>
          <w:szCs w:val="25"/>
        </w:rPr>
        <w:t xml:space="preserve">, </w:t>
      </w:r>
      <w:r w:rsidR="00971E87" w:rsidRPr="007A49DF">
        <w:rPr>
          <w:color w:val="000000" w:themeColor="text1"/>
          <w:sz w:val="25"/>
          <w:szCs w:val="25"/>
        </w:rPr>
        <w:t xml:space="preserve">счет, </w:t>
      </w:r>
      <w:r w:rsidR="00CD5403" w:rsidRPr="007A49DF">
        <w:rPr>
          <w:color w:val="000000" w:themeColor="text1"/>
          <w:sz w:val="25"/>
          <w:szCs w:val="25"/>
        </w:rPr>
        <w:t>счет-фактуру</w:t>
      </w:r>
      <w:r w:rsidR="00932355" w:rsidRPr="007A49DF">
        <w:rPr>
          <w:color w:val="000000" w:themeColor="text1"/>
          <w:sz w:val="25"/>
          <w:szCs w:val="25"/>
        </w:rPr>
        <w:t>.</w:t>
      </w:r>
    </w:p>
    <w:p w:rsidR="00CD5403" w:rsidRPr="007A49DF" w:rsidRDefault="009E5D1F" w:rsidP="009B76E0">
      <w:pPr>
        <w:pStyle w:val="af4"/>
        <w:numPr>
          <w:ilvl w:val="1"/>
          <w:numId w:val="9"/>
        </w:numPr>
        <w:ind w:left="0" w:firstLine="709"/>
        <w:jc w:val="both"/>
        <w:rPr>
          <w:color w:val="000000" w:themeColor="text1"/>
          <w:sz w:val="25"/>
          <w:szCs w:val="25"/>
        </w:rPr>
      </w:pPr>
      <w:r w:rsidRPr="007A49DF">
        <w:rPr>
          <w:color w:val="000000" w:themeColor="text1"/>
          <w:sz w:val="25"/>
          <w:szCs w:val="25"/>
        </w:rPr>
        <w:t xml:space="preserve">Подрядчик </w:t>
      </w:r>
      <w:r w:rsidR="003F126D" w:rsidRPr="007A49DF">
        <w:rPr>
          <w:color w:val="000000" w:themeColor="text1"/>
          <w:sz w:val="25"/>
          <w:szCs w:val="25"/>
        </w:rPr>
        <w:t xml:space="preserve">в течение </w:t>
      </w:r>
      <w:r w:rsidR="003840A7" w:rsidRPr="007A49DF">
        <w:rPr>
          <w:color w:val="000000" w:themeColor="text1"/>
          <w:sz w:val="25"/>
          <w:szCs w:val="25"/>
        </w:rPr>
        <w:t>8 (восьми</w:t>
      </w:r>
      <w:r w:rsidR="003F126D" w:rsidRPr="007A49DF">
        <w:rPr>
          <w:color w:val="000000" w:themeColor="text1"/>
          <w:sz w:val="25"/>
          <w:szCs w:val="25"/>
        </w:rPr>
        <w:t>)</w:t>
      </w:r>
      <w:r w:rsidR="00CD5403" w:rsidRPr="007A49DF">
        <w:rPr>
          <w:color w:val="000000" w:themeColor="text1"/>
          <w:sz w:val="25"/>
          <w:szCs w:val="25"/>
        </w:rPr>
        <w:t xml:space="preserve"> рабочих дней со д</w:t>
      </w:r>
      <w:r w:rsidR="001207E1" w:rsidRPr="007A49DF">
        <w:rPr>
          <w:color w:val="000000" w:themeColor="text1"/>
          <w:sz w:val="25"/>
          <w:szCs w:val="25"/>
        </w:rPr>
        <w:t>ня получения указанных в п. 5.</w:t>
      </w:r>
      <w:r w:rsidR="008F4B16" w:rsidRPr="007A49DF">
        <w:rPr>
          <w:color w:val="000000" w:themeColor="text1"/>
          <w:sz w:val="25"/>
          <w:szCs w:val="25"/>
        </w:rPr>
        <w:t>3</w:t>
      </w:r>
      <w:r w:rsidR="001207E1" w:rsidRPr="007A49DF">
        <w:rPr>
          <w:color w:val="000000" w:themeColor="text1"/>
          <w:sz w:val="25"/>
          <w:szCs w:val="25"/>
        </w:rPr>
        <w:t xml:space="preserve">. настоящего Договора </w:t>
      </w:r>
      <w:r w:rsidR="00CD5403" w:rsidRPr="007A49DF">
        <w:rPr>
          <w:color w:val="000000" w:themeColor="text1"/>
          <w:sz w:val="25"/>
          <w:szCs w:val="25"/>
        </w:rPr>
        <w:t>документов</w:t>
      </w:r>
      <w:r w:rsidR="00B67C12" w:rsidRPr="007A49DF">
        <w:rPr>
          <w:color w:val="000000" w:themeColor="text1"/>
          <w:sz w:val="25"/>
          <w:szCs w:val="25"/>
        </w:rPr>
        <w:t xml:space="preserve"> </w:t>
      </w:r>
      <w:r w:rsidR="00CD5403" w:rsidRPr="007A49DF">
        <w:rPr>
          <w:color w:val="000000" w:themeColor="text1"/>
          <w:sz w:val="25"/>
          <w:szCs w:val="25"/>
        </w:rPr>
        <w:t xml:space="preserve">обязан осмотреть результат выполненных </w:t>
      </w:r>
      <w:r w:rsidR="000819BE">
        <w:rPr>
          <w:color w:val="000000" w:themeColor="text1"/>
          <w:sz w:val="25"/>
          <w:szCs w:val="25"/>
        </w:rPr>
        <w:t>Р</w:t>
      </w:r>
      <w:r w:rsidR="00CD5403" w:rsidRPr="007A49DF">
        <w:rPr>
          <w:color w:val="000000" w:themeColor="text1"/>
          <w:sz w:val="25"/>
          <w:szCs w:val="25"/>
        </w:rPr>
        <w:t xml:space="preserve">абот и подписать </w:t>
      </w:r>
      <w:r w:rsidR="00EB1E93" w:rsidRPr="007A49DF">
        <w:rPr>
          <w:color w:val="000000" w:themeColor="text1"/>
          <w:sz w:val="25"/>
          <w:szCs w:val="25"/>
        </w:rPr>
        <w:t>полученные документы</w:t>
      </w:r>
      <w:r w:rsidR="00CD5403" w:rsidRPr="007A49DF">
        <w:rPr>
          <w:color w:val="000000" w:themeColor="text1"/>
          <w:sz w:val="25"/>
          <w:szCs w:val="25"/>
        </w:rPr>
        <w:t xml:space="preserve">, либо дать </w:t>
      </w:r>
      <w:r w:rsidRPr="007A49DF">
        <w:rPr>
          <w:color w:val="000000" w:themeColor="text1"/>
          <w:sz w:val="25"/>
          <w:szCs w:val="25"/>
        </w:rPr>
        <w:t xml:space="preserve">Субподрядчику </w:t>
      </w:r>
      <w:r w:rsidR="00CD5403" w:rsidRPr="007A49DF">
        <w:rPr>
          <w:color w:val="000000" w:themeColor="text1"/>
          <w:sz w:val="25"/>
          <w:szCs w:val="25"/>
        </w:rPr>
        <w:t xml:space="preserve">письменный отказ от приемки </w:t>
      </w:r>
      <w:r w:rsidR="00FE5677" w:rsidRPr="007A49DF">
        <w:rPr>
          <w:color w:val="000000" w:themeColor="text1"/>
          <w:sz w:val="25"/>
          <w:szCs w:val="25"/>
        </w:rPr>
        <w:t>Р</w:t>
      </w:r>
      <w:r w:rsidR="00CD5403" w:rsidRPr="007A49DF">
        <w:rPr>
          <w:color w:val="000000" w:themeColor="text1"/>
          <w:sz w:val="25"/>
          <w:szCs w:val="25"/>
        </w:rPr>
        <w:t>абот.</w:t>
      </w:r>
    </w:p>
    <w:p w:rsidR="00CD5403" w:rsidRPr="007A49DF" w:rsidRDefault="00000FE2" w:rsidP="009B76E0">
      <w:pPr>
        <w:pStyle w:val="af4"/>
        <w:numPr>
          <w:ilvl w:val="1"/>
          <w:numId w:val="9"/>
        </w:numPr>
        <w:ind w:left="0" w:firstLine="709"/>
        <w:jc w:val="both"/>
        <w:rPr>
          <w:color w:val="000000" w:themeColor="text1"/>
          <w:sz w:val="25"/>
          <w:szCs w:val="25"/>
        </w:rPr>
      </w:pPr>
      <w:r w:rsidRPr="007A49DF">
        <w:rPr>
          <w:color w:val="000000" w:themeColor="text1"/>
          <w:sz w:val="25"/>
          <w:szCs w:val="25"/>
        </w:rPr>
        <w:t>В случае мотивированного отказа Сторонами составляется акт</w:t>
      </w:r>
      <w:r w:rsidR="00CD5403" w:rsidRPr="007A49DF">
        <w:rPr>
          <w:color w:val="000000" w:themeColor="text1"/>
          <w:sz w:val="25"/>
          <w:szCs w:val="25"/>
        </w:rPr>
        <w:t xml:space="preserve"> либо иной документ, в котором указывается перечень выявленных дефектов и недостатков и сроки их устранения. Все выявленные дефекты и недостатки устраняются </w:t>
      </w:r>
      <w:r w:rsidR="009E5D1F" w:rsidRPr="007A49DF">
        <w:rPr>
          <w:color w:val="000000" w:themeColor="text1"/>
          <w:sz w:val="25"/>
          <w:szCs w:val="25"/>
        </w:rPr>
        <w:t xml:space="preserve">Субподрядчиком </w:t>
      </w:r>
      <w:r w:rsidR="00CD5403" w:rsidRPr="007A49DF">
        <w:rPr>
          <w:color w:val="000000" w:themeColor="text1"/>
          <w:sz w:val="25"/>
          <w:szCs w:val="25"/>
        </w:rPr>
        <w:t>своими силами и за свой счет.</w:t>
      </w:r>
    </w:p>
    <w:p w:rsidR="00CD5403" w:rsidRPr="007A49DF" w:rsidRDefault="00CD5403" w:rsidP="009B76E0">
      <w:pPr>
        <w:pStyle w:val="af4"/>
        <w:numPr>
          <w:ilvl w:val="1"/>
          <w:numId w:val="9"/>
        </w:numPr>
        <w:ind w:left="0" w:firstLine="709"/>
        <w:jc w:val="both"/>
        <w:rPr>
          <w:color w:val="000000" w:themeColor="text1"/>
          <w:sz w:val="25"/>
          <w:szCs w:val="25"/>
        </w:rPr>
      </w:pPr>
      <w:r w:rsidRPr="007A49DF">
        <w:rPr>
          <w:color w:val="000000" w:themeColor="text1"/>
          <w:sz w:val="25"/>
          <w:szCs w:val="25"/>
        </w:rPr>
        <w:t>Работы считаются принятыми с момента подписания Сторонами</w:t>
      </w:r>
      <w:r w:rsidR="00932355" w:rsidRPr="007A49DF">
        <w:rPr>
          <w:color w:val="000000" w:themeColor="text1"/>
          <w:sz w:val="25"/>
          <w:szCs w:val="25"/>
        </w:rPr>
        <w:t xml:space="preserve"> акта</w:t>
      </w:r>
      <w:r w:rsidRPr="007A49DF">
        <w:rPr>
          <w:color w:val="000000" w:themeColor="text1"/>
          <w:sz w:val="25"/>
          <w:szCs w:val="25"/>
        </w:rPr>
        <w:t xml:space="preserve"> </w:t>
      </w:r>
      <w:r w:rsidR="003840A7" w:rsidRPr="007A49DF">
        <w:rPr>
          <w:color w:val="000000" w:themeColor="text1"/>
          <w:sz w:val="25"/>
          <w:szCs w:val="25"/>
        </w:rPr>
        <w:t>о приемке выполненных работ.</w:t>
      </w:r>
    </w:p>
    <w:p w:rsidR="00CD5403" w:rsidRPr="007A49DF" w:rsidRDefault="00CD5403" w:rsidP="009B76E0">
      <w:pPr>
        <w:pStyle w:val="af4"/>
        <w:numPr>
          <w:ilvl w:val="1"/>
          <w:numId w:val="9"/>
        </w:numPr>
        <w:ind w:left="0" w:firstLine="709"/>
        <w:jc w:val="both"/>
        <w:rPr>
          <w:color w:val="000000" w:themeColor="text1"/>
          <w:sz w:val="25"/>
          <w:szCs w:val="25"/>
        </w:rPr>
      </w:pPr>
      <w:r w:rsidRPr="007A49DF">
        <w:rPr>
          <w:color w:val="000000" w:themeColor="text1"/>
          <w:sz w:val="25"/>
          <w:szCs w:val="25"/>
        </w:rPr>
        <w:t xml:space="preserve">Риск случайной гибели или случайного повреждения результата выполненных </w:t>
      </w:r>
      <w:r w:rsidR="000819BE">
        <w:rPr>
          <w:color w:val="000000" w:themeColor="text1"/>
          <w:sz w:val="25"/>
          <w:szCs w:val="25"/>
        </w:rPr>
        <w:t>Р</w:t>
      </w:r>
      <w:r w:rsidRPr="007A49DF">
        <w:rPr>
          <w:color w:val="000000" w:themeColor="text1"/>
          <w:sz w:val="25"/>
          <w:szCs w:val="25"/>
        </w:rPr>
        <w:t xml:space="preserve">абот до их приемки </w:t>
      </w:r>
      <w:r w:rsidR="00D20F32" w:rsidRPr="007A49DF">
        <w:rPr>
          <w:color w:val="000000" w:themeColor="text1"/>
          <w:sz w:val="25"/>
          <w:szCs w:val="25"/>
        </w:rPr>
        <w:t xml:space="preserve">Подрядчиком </w:t>
      </w:r>
      <w:r w:rsidRPr="007A49DF">
        <w:rPr>
          <w:color w:val="000000" w:themeColor="text1"/>
          <w:sz w:val="25"/>
          <w:szCs w:val="25"/>
        </w:rPr>
        <w:t xml:space="preserve">несет </w:t>
      </w:r>
      <w:r w:rsidR="00D20F32" w:rsidRPr="007A49DF">
        <w:rPr>
          <w:color w:val="000000" w:themeColor="text1"/>
          <w:sz w:val="25"/>
          <w:szCs w:val="25"/>
        </w:rPr>
        <w:t>Субподрядчик</w:t>
      </w:r>
      <w:r w:rsidRPr="007A49DF">
        <w:rPr>
          <w:color w:val="000000" w:themeColor="text1"/>
          <w:sz w:val="25"/>
          <w:szCs w:val="25"/>
        </w:rPr>
        <w:t>.</w:t>
      </w:r>
    </w:p>
    <w:p w:rsidR="009F2F1E" w:rsidRPr="007A49DF" w:rsidRDefault="009F2F1E" w:rsidP="009B76E0">
      <w:pPr>
        <w:pStyle w:val="af4"/>
        <w:numPr>
          <w:ilvl w:val="1"/>
          <w:numId w:val="9"/>
        </w:numPr>
        <w:ind w:left="0" w:firstLine="709"/>
        <w:jc w:val="both"/>
        <w:rPr>
          <w:color w:val="000000" w:themeColor="text1"/>
          <w:sz w:val="25"/>
          <w:szCs w:val="25"/>
        </w:rPr>
      </w:pPr>
      <w:r w:rsidRPr="007A49DF">
        <w:rPr>
          <w:color w:val="000000" w:themeColor="text1"/>
          <w:sz w:val="25"/>
          <w:szCs w:val="25"/>
        </w:rPr>
        <w:t xml:space="preserve">В случае выявления </w:t>
      </w:r>
      <w:r w:rsidR="00FE5677" w:rsidRPr="007A49DF">
        <w:rPr>
          <w:color w:val="000000" w:themeColor="text1"/>
          <w:sz w:val="25"/>
          <w:szCs w:val="25"/>
        </w:rPr>
        <w:t xml:space="preserve">скрытых </w:t>
      </w:r>
      <w:r w:rsidRPr="007A49DF">
        <w:rPr>
          <w:color w:val="000000" w:themeColor="text1"/>
          <w:sz w:val="25"/>
          <w:szCs w:val="25"/>
        </w:rPr>
        <w:t xml:space="preserve">недостатков после приемки </w:t>
      </w:r>
      <w:r w:rsidR="000819BE">
        <w:rPr>
          <w:color w:val="000000" w:themeColor="text1"/>
          <w:sz w:val="25"/>
          <w:szCs w:val="25"/>
        </w:rPr>
        <w:t>Р</w:t>
      </w:r>
      <w:r w:rsidRPr="007A49DF">
        <w:rPr>
          <w:color w:val="000000" w:themeColor="text1"/>
          <w:sz w:val="25"/>
          <w:szCs w:val="25"/>
        </w:rPr>
        <w:t xml:space="preserve">абот </w:t>
      </w:r>
      <w:r w:rsidR="00D20F32" w:rsidRPr="007A49DF">
        <w:rPr>
          <w:color w:val="000000" w:themeColor="text1"/>
          <w:sz w:val="25"/>
          <w:szCs w:val="25"/>
        </w:rPr>
        <w:t xml:space="preserve">Подрядчик </w:t>
      </w:r>
      <w:r w:rsidRPr="007A49DF">
        <w:rPr>
          <w:color w:val="000000" w:themeColor="text1"/>
          <w:sz w:val="25"/>
          <w:szCs w:val="25"/>
        </w:rPr>
        <w:t xml:space="preserve">в срок не позднее </w:t>
      </w:r>
      <w:r w:rsidR="00EE35A9" w:rsidRPr="007A49DF">
        <w:rPr>
          <w:color w:val="000000" w:themeColor="text1"/>
          <w:sz w:val="25"/>
          <w:szCs w:val="25"/>
        </w:rPr>
        <w:t>1</w:t>
      </w:r>
      <w:r w:rsidR="001627EB" w:rsidRPr="007A49DF">
        <w:rPr>
          <w:color w:val="000000" w:themeColor="text1"/>
          <w:sz w:val="25"/>
          <w:szCs w:val="25"/>
        </w:rPr>
        <w:t xml:space="preserve"> (</w:t>
      </w:r>
      <w:r w:rsidR="00EE35A9" w:rsidRPr="007A49DF">
        <w:rPr>
          <w:color w:val="000000" w:themeColor="text1"/>
          <w:sz w:val="25"/>
          <w:szCs w:val="25"/>
        </w:rPr>
        <w:t>одного</w:t>
      </w:r>
      <w:r w:rsidRPr="007A49DF">
        <w:rPr>
          <w:color w:val="000000" w:themeColor="text1"/>
          <w:sz w:val="25"/>
          <w:szCs w:val="25"/>
        </w:rPr>
        <w:t xml:space="preserve">) </w:t>
      </w:r>
      <w:r w:rsidR="001627EB" w:rsidRPr="007A49DF">
        <w:rPr>
          <w:color w:val="000000" w:themeColor="text1"/>
          <w:sz w:val="25"/>
          <w:szCs w:val="25"/>
        </w:rPr>
        <w:t>рабоч</w:t>
      </w:r>
      <w:r w:rsidR="00EE35A9" w:rsidRPr="007A49DF">
        <w:rPr>
          <w:color w:val="000000" w:themeColor="text1"/>
          <w:sz w:val="25"/>
          <w:szCs w:val="25"/>
        </w:rPr>
        <w:t>его</w:t>
      </w:r>
      <w:r w:rsidR="001627EB" w:rsidRPr="007A49DF">
        <w:rPr>
          <w:color w:val="000000" w:themeColor="text1"/>
          <w:sz w:val="25"/>
          <w:szCs w:val="25"/>
        </w:rPr>
        <w:t xml:space="preserve"> дн</w:t>
      </w:r>
      <w:r w:rsidR="00EE35A9" w:rsidRPr="007A49DF">
        <w:rPr>
          <w:color w:val="000000" w:themeColor="text1"/>
          <w:sz w:val="25"/>
          <w:szCs w:val="25"/>
        </w:rPr>
        <w:t>я</w:t>
      </w:r>
      <w:r w:rsidR="002C14AA" w:rsidRPr="007A49DF">
        <w:rPr>
          <w:color w:val="000000" w:themeColor="text1"/>
          <w:sz w:val="25"/>
          <w:szCs w:val="25"/>
        </w:rPr>
        <w:t xml:space="preserve"> </w:t>
      </w:r>
      <w:r w:rsidRPr="007A49DF">
        <w:rPr>
          <w:color w:val="000000" w:themeColor="text1"/>
          <w:sz w:val="25"/>
          <w:szCs w:val="25"/>
        </w:rPr>
        <w:t xml:space="preserve">с момента обнаружения скрытых недостатков направляет </w:t>
      </w:r>
      <w:r w:rsidR="00D20F32" w:rsidRPr="007A49DF">
        <w:rPr>
          <w:color w:val="000000" w:themeColor="text1"/>
          <w:sz w:val="25"/>
          <w:szCs w:val="25"/>
        </w:rPr>
        <w:t xml:space="preserve">Субподрядчику </w:t>
      </w:r>
      <w:r w:rsidRPr="007A49DF">
        <w:rPr>
          <w:color w:val="000000" w:themeColor="text1"/>
          <w:sz w:val="25"/>
          <w:szCs w:val="25"/>
        </w:rPr>
        <w:t xml:space="preserve">извещение о данном обстоятельстве. </w:t>
      </w:r>
      <w:r w:rsidR="00D20F32" w:rsidRPr="007A49DF">
        <w:rPr>
          <w:color w:val="000000" w:themeColor="text1"/>
          <w:sz w:val="25"/>
          <w:szCs w:val="25"/>
        </w:rPr>
        <w:t xml:space="preserve">Субподрядчик </w:t>
      </w:r>
      <w:r w:rsidRPr="007A49DF">
        <w:rPr>
          <w:color w:val="000000" w:themeColor="text1"/>
          <w:sz w:val="25"/>
          <w:szCs w:val="25"/>
        </w:rPr>
        <w:t>в течение</w:t>
      </w:r>
      <w:r w:rsidR="001627EB" w:rsidRPr="007A49DF">
        <w:rPr>
          <w:color w:val="000000" w:themeColor="text1"/>
          <w:sz w:val="25"/>
          <w:szCs w:val="25"/>
        </w:rPr>
        <w:t xml:space="preserve"> </w:t>
      </w:r>
      <w:r w:rsidR="00EE35A9" w:rsidRPr="007A49DF">
        <w:rPr>
          <w:color w:val="000000" w:themeColor="text1"/>
          <w:sz w:val="25"/>
          <w:szCs w:val="25"/>
        </w:rPr>
        <w:t>1</w:t>
      </w:r>
      <w:r w:rsidR="001627EB" w:rsidRPr="007A49DF">
        <w:rPr>
          <w:color w:val="000000" w:themeColor="text1"/>
          <w:sz w:val="25"/>
          <w:szCs w:val="25"/>
        </w:rPr>
        <w:t xml:space="preserve"> </w:t>
      </w:r>
      <w:r w:rsidRPr="007A49DF">
        <w:rPr>
          <w:color w:val="000000" w:themeColor="text1"/>
          <w:sz w:val="25"/>
          <w:szCs w:val="25"/>
        </w:rPr>
        <w:t>(</w:t>
      </w:r>
      <w:r w:rsidR="00EE35A9" w:rsidRPr="007A49DF">
        <w:rPr>
          <w:color w:val="000000" w:themeColor="text1"/>
          <w:sz w:val="25"/>
          <w:szCs w:val="25"/>
        </w:rPr>
        <w:t>одного</w:t>
      </w:r>
      <w:r w:rsidRPr="007A49DF">
        <w:rPr>
          <w:color w:val="000000" w:themeColor="text1"/>
          <w:sz w:val="25"/>
          <w:szCs w:val="25"/>
        </w:rPr>
        <w:t>)</w:t>
      </w:r>
      <w:r w:rsidR="001627EB" w:rsidRPr="007A49DF">
        <w:rPr>
          <w:color w:val="000000" w:themeColor="text1"/>
          <w:sz w:val="25"/>
          <w:szCs w:val="25"/>
        </w:rPr>
        <w:t xml:space="preserve"> рабоч</w:t>
      </w:r>
      <w:r w:rsidR="008F4B16" w:rsidRPr="007A49DF">
        <w:rPr>
          <w:color w:val="000000" w:themeColor="text1"/>
          <w:sz w:val="25"/>
          <w:szCs w:val="25"/>
        </w:rPr>
        <w:t>его</w:t>
      </w:r>
      <w:r w:rsidR="001627EB" w:rsidRPr="007A49DF">
        <w:rPr>
          <w:color w:val="000000" w:themeColor="text1"/>
          <w:sz w:val="25"/>
          <w:szCs w:val="25"/>
        </w:rPr>
        <w:t xml:space="preserve"> дн</w:t>
      </w:r>
      <w:r w:rsidR="00EE35A9" w:rsidRPr="007A49DF">
        <w:rPr>
          <w:color w:val="000000" w:themeColor="text1"/>
          <w:sz w:val="25"/>
          <w:szCs w:val="25"/>
        </w:rPr>
        <w:t>я</w:t>
      </w:r>
      <w:r w:rsidR="002C14AA" w:rsidRPr="007A49DF">
        <w:rPr>
          <w:color w:val="000000" w:themeColor="text1"/>
          <w:sz w:val="25"/>
          <w:szCs w:val="25"/>
        </w:rPr>
        <w:t xml:space="preserve"> </w:t>
      </w:r>
      <w:r w:rsidRPr="007A49DF">
        <w:rPr>
          <w:color w:val="000000" w:themeColor="text1"/>
          <w:sz w:val="25"/>
          <w:szCs w:val="25"/>
        </w:rPr>
        <w:t xml:space="preserve">после получения указанного извещения должен направить полномочного представителя для осмотра и составления акта о </w:t>
      </w:r>
      <w:r w:rsidR="008B3E63" w:rsidRPr="007A49DF">
        <w:rPr>
          <w:color w:val="000000" w:themeColor="text1"/>
          <w:sz w:val="25"/>
          <w:szCs w:val="25"/>
        </w:rPr>
        <w:t xml:space="preserve">выявленных </w:t>
      </w:r>
      <w:r w:rsidRPr="007A49DF">
        <w:rPr>
          <w:color w:val="000000" w:themeColor="text1"/>
          <w:sz w:val="25"/>
          <w:szCs w:val="25"/>
        </w:rPr>
        <w:t>недостатках.</w:t>
      </w:r>
    </w:p>
    <w:p w:rsidR="009F2F1E" w:rsidRPr="007A49DF" w:rsidRDefault="00DE3FAF" w:rsidP="009B76E0">
      <w:pPr>
        <w:pStyle w:val="af4"/>
        <w:numPr>
          <w:ilvl w:val="1"/>
          <w:numId w:val="9"/>
        </w:numPr>
        <w:ind w:left="0" w:firstLine="709"/>
        <w:jc w:val="both"/>
        <w:rPr>
          <w:color w:val="000000" w:themeColor="text1"/>
          <w:sz w:val="25"/>
          <w:szCs w:val="25"/>
        </w:rPr>
      </w:pPr>
      <w:r w:rsidRPr="007A49DF">
        <w:rPr>
          <w:color w:val="000000" w:themeColor="text1"/>
          <w:sz w:val="25"/>
          <w:szCs w:val="25"/>
        </w:rPr>
        <w:t xml:space="preserve">Если </w:t>
      </w:r>
      <w:r w:rsidR="00D20F32" w:rsidRPr="007A49DF">
        <w:rPr>
          <w:color w:val="000000" w:themeColor="text1"/>
          <w:sz w:val="25"/>
          <w:szCs w:val="25"/>
        </w:rPr>
        <w:t xml:space="preserve">Субподрядчик </w:t>
      </w:r>
      <w:r w:rsidRPr="007A49DF">
        <w:rPr>
          <w:color w:val="000000" w:themeColor="text1"/>
          <w:sz w:val="25"/>
          <w:szCs w:val="25"/>
        </w:rPr>
        <w:t xml:space="preserve">уклоняется от осмотра либо от подписания акта о выявленных недостатках, </w:t>
      </w:r>
      <w:r w:rsidR="00D20F32" w:rsidRPr="007A49DF">
        <w:rPr>
          <w:color w:val="000000" w:themeColor="text1"/>
          <w:sz w:val="25"/>
          <w:szCs w:val="25"/>
        </w:rPr>
        <w:t xml:space="preserve">Подрядчик </w:t>
      </w:r>
      <w:r w:rsidRPr="007A49DF">
        <w:rPr>
          <w:color w:val="000000" w:themeColor="text1"/>
          <w:sz w:val="25"/>
          <w:szCs w:val="25"/>
        </w:rPr>
        <w:t xml:space="preserve">направляет ему подписанный со своей стороны акт </w:t>
      </w:r>
      <w:r w:rsidRPr="007A49DF">
        <w:rPr>
          <w:color w:val="000000" w:themeColor="text1"/>
          <w:sz w:val="25"/>
          <w:szCs w:val="25"/>
        </w:rPr>
        <w:lastRenderedPageBreak/>
        <w:t xml:space="preserve">заказным письмом с уведомлением о вручении. В этом случае </w:t>
      </w:r>
      <w:r w:rsidR="00D20F32" w:rsidRPr="007A49DF">
        <w:rPr>
          <w:color w:val="000000" w:themeColor="text1"/>
          <w:sz w:val="25"/>
          <w:szCs w:val="25"/>
        </w:rPr>
        <w:t xml:space="preserve">Подрядчик </w:t>
      </w:r>
      <w:r w:rsidRPr="007A49DF">
        <w:rPr>
          <w:color w:val="000000" w:themeColor="text1"/>
          <w:sz w:val="25"/>
          <w:szCs w:val="25"/>
        </w:rPr>
        <w:t xml:space="preserve">организовывает проведение независимой </w:t>
      </w:r>
      <w:r w:rsidR="008F38C9" w:rsidRPr="007A49DF">
        <w:rPr>
          <w:color w:val="000000" w:themeColor="text1"/>
          <w:sz w:val="25"/>
          <w:szCs w:val="25"/>
        </w:rPr>
        <w:t>экспертизы качества и оплачивает услуги независимого эксперта.</w:t>
      </w:r>
    </w:p>
    <w:p w:rsidR="008F38C9" w:rsidRDefault="00E317D9" w:rsidP="00E317D9">
      <w:pPr>
        <w:pStyle w:val="af4"/>
        <w:numPr>
          <w:ilvl w:val="1"/>
          <w:numId w:val="9"/>
        </w:numPr>
        <w:ind w:left="0" w:firstLine="709"/>
        <w:jc w:val="both"/>
        <w:rPr>
          <w:color w:val="000000" w:themeColor="text1"/>
          <w:sz w:val="25"/>
          <w:szCs w:val="25"/>
        </w:rPr>
      </w:pPr>
      <w:r w:rsidRPr="007A49DF">
        <w:rPr>
          <w:color w:val="000000" w:themeColor="text1"/>
          <w:sz w:val="25"/>
          <w:szCs w:val="25"/>
        </w:rPr>
        <w:t xml:space="preserve">Субподрядчик </w:t>
      </w:r>
      <w:r w:rsidR="008F38C9" w:rsidRPr="007A49DF">
        <w:rPr>
          <w:color w:val="000000" w:themeColor="text1"/>
          <w:sz w:val="25"/>
          <w:szCs w:val="25"/>
        </w:rPr>
        <w:t xml:space="preserve">обязан по требованию </w:t>
      </w:r>
      <w:r w:rsidR="00D20F32" w:rsidRPr="007A49DF">
        <w:rPr>
          <w:color w:val="000000" w:themeColor="text1"/>
          <w:sz w:val="25"/>
          <w:szCs w:val="25"/>
        </w:rPr>
        <w:t xml:space="preserve">Подрядчика </w:t>
      </w:r>
      <w:r w:rsidR="008F38C9" w:rsidRPr="007A49DF">
        <w:rPr>
          <w:color w:val="000000" w:themeColor="text1"/>
          <w:sz w:val="25"/>
          <w:szCs w:val="25"/>
        </w:rPr>
        <w:t xml:space="preserve">возместить расходы на оплату </w:t>
      </w:r>
      <w:r w:rsidR="005B1447" w:rsidRPr="007A49DF">
        <w:rPr>
          <w:color w:val="000000" w:themeColor="text1"/>
          <w:sz w:val="25"/>
          <w:szCs w:val="25"/>
        </w:rPr>
        <w:t>у</w:t>
      </w:r>
      <w:r w:rsidR="008F38C9" w:rsidRPr="007A49DF">
        <w:rPr>
          <w:color w:val="000000" w:themeColor="text1"/>
          <w:sz w:val="25"/>
          <w:szCs w:val="25"/>
        </w:rPr>
        <w:t xml:space="preserve">слуг независимой экспертизы в течение </w:t>
      </w:r>
      <w:r w:rsidR="001627EB" w:rsidRPr="007A49DF">
        <w:rPr>
          <w:color w:val="000000" w:themeColor="text1"/>
          <w:sz w:val="25"/>
          <w:szCs w:val="25"/>
        </w:rPr>
        <w:t>5</w:t>
      </w:r>
      <w:r w:rsidR="00A9658C" w:rsidRPr="007A49DF">
        <w:rPr>
          <w:color w:val="000000" w:themeColor="text1"/>
          <w:sz w:val="25"/>
          <w:szCs w:val="25"/>
        </w:rPr>
        <w:t>-ти</w:t>
      </w:r>
      <w:r w:rsidR="008F38C9" w:rsidRPr="007A49DF">
        <w:rPr>
          <w:color w:val="000000" w:themeColor="text1"/>
          <w:sz w:val="25"/>
          <w:szCs w:val="25"/>
        </w:rPr>
        <w:t xml:space="preserve"> (</w:t>
      </w:r>
      <w:r w:rsidR="00A9658C" w:rsidRPr="007A49DF">
        <w:rPr>
          <w:color w:val="000000" w:themeColor="text1"/>
          <w:sz w:val="25"/>
          <w:szCs w:val="25"/>
        </w:rPr>
        <w:t>пяти</w:t>
      </w:r>
      <w:r w:rsidR="008F38C9" w:rsidRPr="007A49DF">
        <w:rPr>
          <w:color w:val="000000" w:themeColor="text1"/>
          <w:sz w:val="25"/>
          <w:szCs w:val="25"/>
        </w:rPr>
        <w:t xml:space="preserve">) </w:t>
      </w:r>
      <w:r w:rsidR="00A9658C" w:rsidRPr="007A49DF">
        <w:rPr>
          <w:color w:val="000000" w:themeColor="text1"/>
          <w:sz w:val="25"/>
          <w:szCs w:val="25"/>
        </w:rPr>
        <w:t xml:space="preserve">рабочих дней </w:t>
      </w:r>
      <w:r w:rsidR="008F38C9" w:rsidRPr="007A49DF">
        <w:rPr>
          <w:color w:val="000000" w:themeColor="text1"/>
          <w:sz w:val="25"/>
          <w:szCs w:val="25"/>
        </w:rPr>
        <w:t>с момента получения ее результатов. Исключение составляют случаи, когда экспе</w:t>
      </w:r>
      <w:r w:rsidR="002C14AA" w:rsidRPr="007A49DF">
        <w:rPr>
          <w:color w:val="000000" w:themeColor="text1"/>
          <w:sz w:val="25"/>
          <w:szCs w:val="25"/>
        </w:rPr>
        <w:t xml:space="preserve">ртизой установлено отсутствие нарушений Договора </w:t>
      </w:r>
      <w:r w:rsidR="00D20F32" w:rsidRPr="007A49DF">
        <w:rPr>
          <w:color w:val="000000" w:themeColor="text1"/>
          <w:sz w:val="25"/>
          <w:szCs w:val="25"/>
        </w:rPr>
        <w:t xml:space="preserve">Субподрядчиком </w:t>
      </w:r>
      <w:r w:rsidR="002C14AA" w:rsidRPr="007A49DF">
        <w:rPr>
          <w:color w:val="000000" w:themeColor="text1"/>
          <w:sz w:val="25"/>
          <w:szCs w:val="25"/>
        </w:rPr>
        <w:t xml:space="preserve">или причинной связи между действиями </w:t>
      </w:r>
      <w:r w:rsidR="00D20F32" w:rsidRPr="007A49DF">
        <w:rPr>
          <w:color w:val="000000" w:themeColor="text1"/>
          <w:sz w:val="25"/>
          <w:szCs w:val="25"/>
        </w:rPr>
        <w:t xml:space="preserve">Субподрядчика </w:t>
      </w:r>
      <w:r w:rsidR="002C14AA" w:rsidRPr="007A49DF">
        <w:rPr>
          <w:color w:val="000000" w:themeColor="text1"/>
          <w:sz w:val="25"/>
          <w:szCs w:val="25"/>
        </w:rPr>
        <w:t>и обнаруженными недостатками.</w:t>
      </w:r>
    </w:p>
    <w:p w:rsidR="004A653D" w:rsidRPr="007A49DF" w:rsidRDefault="004A653D" w:rsidP="00BD5C43">
      <w:pPr>
        <w:pStyle w:val="211"/>
        <w:tabs>
          <w:tab w:val="left" w:pos="360"/>
          <w:tab w:val="left" w:pos="540"/>
        </w:tabs>
        <w:rPr>
          <w:rFonts w:ascii="Times New Roman" w:hAnsi="Times New Roman"/>
          <w:sz w:val="25"/>
          <w:szCs w:val="25"/>
        </w:rPr>
      </w:pPr>
    </w:p>
    <w:p w:rsidR="00700529" w:rsidRPr="007A49DF" w:rsidRDefault="00CB537D" w:rsidP="00E46B75">
      <w:pPr>
        <w:pStyle w:val="af4"/>
        <w:numPr>
          <w:ilvl w:val="0"/>
          <w:numId w:val="9"/>
        </w:numPr>
        <w:tabs>
          <w:tab w:val="left" w:pos="1440"/>
        </w:tabs>
        <w:jc w:val="center"/>
        <w:rPr>
          <w:rFonts w:eastAsiaTheme="minorHAnsi"/>
          <w:sz w:val="25"/>
          <w:szCs w:val="25"/>
          <w:lang w:eastAsia="en-US"/>
        </w:rPr>
      </w:pPr>
      <w:r w:rsidRPr="007A49DF">
        <w:rPr>
          <w:b/>
          <w:bCs/>
          <w:sz w:val="25"/>
          <w:szCs w:val="25"/>
        </w:rPr>
        <w:t xml:space="preserve"> </w:t>
      </w:r>
      <w:r w:rsidR="00CD5403" w:rsidRPr="007A49DF">
        <w:rPr>
          <w:b/>
          <w:bCs/>
          <w:sz w:val="25"/>
          <w:szCs w:val="25"/>
        </w:rPr>
        <w:t>Гарантии</w:t>
      </w:r>
    </w:p>
    <w:p w:rsidR="00CD5403" w:rsidRDefault="005574FE" w:rsidP="00E46B75">
      <w:pPr>
        <w:pStyle w:val="af4"/>
        <w:numPr>
          <w:ilvl w:val="1"/>
          <w:numId w:val="9"/>
        </w:numPr>
        <w:ind w:left="0" w:firstLine="709"/>
        <w:jc w:val="both"/>
        <w:rPr>
          <w:sz w:val="25"/>
          <w:szCs w:val="25"/>
        </w:rPr>
      </w:pPr>
      <w:r w:rsidRPr="007A49DF">
        <w:rPr>
          <w:rFonts w:eastAsiaTheme="minorHAnsi"/>
          <w:sz w:val="25"/>
          <w:szCs w:val="25"/>
          <w:lang w:eastAsia="en-US"/>
        </w:rPr>
        <w:t>Срок</w:t>
      </w:r>
      <w:r w:rsidRPr="007A49DF">
        <w:rPr>
          <w:sz w:val="25"/>
          <w:szCs w:val="25"/>
        </w:rPr>
        <w:t xml:space="preserve"> гарантии на выполненные работы</w:t>
      </w:r>
      <w:r w:rsidR="006C41AC" w:rsidRPr="007A49DF">
        <w:rPr>
          <w:sz w:val="25"/>
          <w:szCs w:val="25"/>
        </w:rPr>
        <w:t xml:space="preserve"> составляет </w:t>
      </w:r>
      <w:r w:rsidR="00F83270">
        <w:rPr>
          <w:sz w:val="25"/>
          <w:szCs w:val="25"/>
        </w:rPr>
        <w:t>______</w:t>
      </w:r>
      <w:r w:rsidR="006C41AC" w:rsidRPr="007A49DF">
        <w:rPr>
          <w:sz w:val="25"/>
          <w:szCs w:val="25"/>
        </w:rPr>
        <w:t xml:space="preserve"> месяцев</w:t>
      </w:r>
      <w:r w:rsidRPr="007A49DF">
        <w:rPr>
          <w:sz w:val="25"/>
          <w:szCs w:val="25"/>
        </w:rPr>
        <w:t xml:space="preserve"> </w:t>
      </w:r>
      <w:r w:rsidR="0036274C" w:rsidRPr="007A49DF">
        <w:rPr>
          <w:sz w:val="25"/>
          <w:szCs w:val="25"/>
        </w:rPr>
        <w:t xml:space="preserve">с момента подписания Сторонами </w:t>
      </w:r>
      <w:r w:rsidR="007178A1">
        <w:rPr>
          <w:sz w:val="25"/>
          <w:szCs w:val="25"/>
        </w:rPr>
        <w:t>а</w:t>
      </w:r>
      <w:r w:rsidRPr="007A49DF">
        <w:rPr>
          <w:sz w:val="25"/>
          <w:szCs w:val="25"/>
        </w:rPr>
        <w:t>кта о приемке выполненных работ</w:t>
      </w:r>
      <w:r w:rsidR="00F60647" w:rsidRPr="007A49DF">
        <w:rPr>
          <w:sz w:val="25"/>
          <w:szCs w:val="25"/>
        </w:rPr>
        <w:t>.</w:t>
      </w:r>
    </w:p>
    <w:p w:rsidR="00CD5403" w:rsidRPr="007A49DF" w:rsidRDefault="00B2744E" w:rsidP="00E46B75">
      <w:pPr>
        <w:pStyle w:val="af4"/>
        <w:numPr>
          <w:ilvl w:val="1"/>
          <w:numId w:val="9"/>
        </w:numPr>
        <w:ind w:left="0" w:firstLine="709"/>
        <w:jc w:val="both"/>
        <w:rPr>
          <w:sz w:val="25"/>
          <w:szCs w:val="25"/>
        </w:rPr>
      </w:pPr>
      <w:r w:rsidRPr="007A49DF">
        <w:rPr>
          <w:sz w:val="25"/>
          <w:szCs w:val="25"/>
        </w:rPr>
        <w:t xml:space="preserve">Субподрядчик </w:t>
      </w:r>
      <w:r w:rsidR="00CD5403" w:rsidRPr="007A49DF">
        <w:rPr>
          <w:sz w:val="25"/>
          <w:szCs w:val="25"/>
        </w:rPr>
        <w:t xml:space="preserve">гарантирует своевременное устранение недостатков и дефектов, выявленных в период гарантийной эксплуатации результата </w:t>
      </w:r>
      <w:r w:rsidR="007178A1">
        <w:rPr>
          <w:sz w:val="25"/>
          <w:szCs w:val="25"/>
        </w:rPr>
        <w:t>Р</w:t>
      </w:r>
      <w:r w:rsidR="00CD5403" w:rsidRPr="007A49DF">
        <w:rPr>
          <w:sz w:val="25"/>
          <w:szCs w:val="25"/>
        </w:rPr>
        <w:t>абот.</w:t>
      </w:r>
    </w:p>
    <w:p w:rsidR="008C2E98" w:rsidRPr="007A49DF" w:rsidRDefault="008C2E98" w:rsidP="00CB537D">
      <w:pPr>
        <w:tabs>
          <w:tab w:val="left" w:pos="360"/>
          <w:tab w:val="left" w:pos="540"/>
        </w:tabs>
        <w:ind w:firstLine="709"/>
        <w:jc w:val="both"/>
        <w:rPr>
          <w:b/>
          <w:bCs/>
          <w:sz w:val="25"/>
          <w:szCs w:val="25"/>
        </w:rPr>
      </w:pPr>
    </w:p>
    <w:p w:rsidR="004A653D" w:rsidRPr="007A49DF" w:rsidRDefault="00CB537D" w:rsidP="00E46B75">
      <w:pPr>
        <w:pStyle w:val="af4"/>
        <w:numPr>
          <w:ilvl w:val="0"/>
          <w:numId w:val="9"/>
        </w:numPr>
        <w:tabs>
          <w:tab w:val="left" w:pos="1440"/>
        </w:tabs>
        <w:jc w:val="center"/>
        <w:rPr>
          <w:b/>
          <w:bCs/>
          <w:sz w:val="25"/>
          <w:szCs w:val="25"/>
        </w:rPr>
      </w:pPr>
      <w:r w:rsidRPr="007A49DF">
        <w:rPr>
          <w:b/>
          <w:bCs/>
          <w:sz w:val="25"/>
          <w:szCs w:val="25"/>
        </w:rPr>
        <w:t xml:space="preserve"> </w:t>
      </w:r>
      <w:r w:rsidR="00CD5403" w:rsidRPr="007A49DF">
        <w:rPr>
          <w:b/>
          <w:bCs/>
          <w:sz w:val="25"/>
          <w:szCs w:val="25"/>
        </w:rPr>
        <w:t>Ответственность Сторон</w:t>
      </w:r>
    </w:p>
    <w:p w:rsidR="00306187" w:rsidRPr="007A49DF" w:rsidRDefault="00306187" w:rsidP="00E46B75">
      <w:pPr>
        <w:pStyle w:val="af4"/>
        <w:numPr>
          <w:ilvl w:val="1"/>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1C2B47" w:rsidRPr="007A49DF" w:rsidRDefault="00306187" w:rsidP="00267717">
      <w:pPr>
        <w:pStyle w:val="af4"/>
        <w:numPr>
          <w:ilvl w:val="1"/>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 xml:space="preserve">В случае просрочки исполнения </w:t>
      </w:r>
      <w:r w:rsidR="00B2744E" w:rsidRPr="007A49DF">
        <w:rPr>
          <w:rFonts w:eastAsia="Lucida Sans Unicode"/>
          <w:sz w:val="25"/>
          <w:szCs w:val="25"/>
          <w:lang w:eastAsia="zh-CN" w:bidi="hi-IN"/>
        </w:rPr>
        <w:t>Подрядчиком</w:t>
      </w:r>
      <w:r w:rsidRPr="007A49DF">
        <w:rPr>
          <w:rFonts w:eastAsia="Lucida Sans Unicode"/>
          <w:sz w:val="25"/>
          <w:szCs w:val="25"/>
          <w:lang w:eastAsia="zh-CN" w:bidi="hi-IN"/>
        </w:rPr>
        <w:t xml:space="preserve"> обязательства по оплате, предусмотренного настоящим Договором, </w:t>
      </w:r>
      <w:r w:rsidR="00B2744E" w:rsidRPr="007A49DF">
        <w:rPr>
          <w:rFonts w:eastAsia="Lucida Sans Unicode"/>
          <w:sz w:val="25"/>
          <w:szCs w:val="25"/>
          <w:lang w:eastAsia="zh-CN" w:bidi="hi-IN"/>
        </w:rPr>
        <w:t xml:space="preserve">Субподрядчик </w:t>
      </w:r>
      <w:r w:rsidRPr="007A49DF">
        <w:rPr>
          <w:rFonts w:eastAsia="Lucida Sans Unicode"/>
          <w:sz w:val="25"/>
          <w:szCs w:val="25"/>
          <w:lang w:eastAsia="zh-CN" w:bidi="hi-IN"/>
        </w:rPr>
        <w:t>вправе потребовать уплату неустойки (</w:t>
      </w:r>
      <w:r w:rsidR="009A64FD" w:rsidRPr="007A49DF">
        <w:rPr>
          <w:sz w:val="25"/>
          <w:szCs w:val="25"/>
          <w:lang w:eastAsia="zh-CN"/>
        </w:rPr>
        <w:t>пени, штраф</w:t>
      </w:r>
      <w:r w:rsidRPr="007A49DF">
        <w:rPr>
          <w:rFonts w:eastAsia="Lucida Sans Unicode"/>
          <w:sz w:val="25"/>
          <w:szCs w:val="25"/>
          <w:lang w:eastAsia="zh-CN" w:bidi="hi-IN"/>
        </w:rPr>
        <w:t xml:space="preserve">). </w:t>
      </w:r>
    </w:p>
    <w:p w:rsidR="00437438" w:rsidRPr="007A49DF" w:rsidRDefault="00306187" w:rsidP="001C2B47">
      <w:pPr>
        <w:pStyle w:val="af4"/>
        <w:numPr>
          <w:ilvl w:val="2"/>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 xml:space="preserve">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w:t>
      </w:r>
      <w:r w:rsidR="00D05F43" w:rsidRPr="007A49DF">
        <w:rPr>
          <w:rFonts w:eastAsia="Lucida Sans Unicode"/>
          <w:sz w:val="25"/>
          <w:szCs w:val="25"/>
          <w:lang w:eastAsia="zh-CN" w:bidi="hi-IN"/>
        </w:rPr>
        <w:t xml:space="preserve">ключевой </w:t>
      </w:r>
      <w:r w:rsidRPr="007A49DF">
        <w:rPr>
          <w:rFonts w:eastAsia="Lucida Sans Unicode"/>
          <w:sz w:val="25"/>
          <w:szCs w:val="25"/>
          <w:lang w:eastAsia="zh-CN" w:bidi="hi-IN"/>
        </w:rPr>
        <w:t>ставки Центрального банка Российской Федерации от не уплаченной в срок суммы</w:t>
      </w:r>
      <w:r w:rsidR="00437438" w:rsidRPr="007A49DF">
        <w:rPr>
          <w:rFonts w:eastAsia="Lucida Sans Unicode"/>
          <w:sz w:val="25"/>
          <w:szCs w:val="25"/>
          <w:lang w:eastAsia="zh-CN" w:bidi="hi-IN"/>
        </w:rPr>
        <w:t>.</w:t>
      </w:r>
    </w:p>
    <w:p w:rsidR="009A64FD" w:rsidRPr="007A49DF" w:rsidRDefault="009A64FD" w:rsidP="00E46B75">
      <w:pPr>
        <w:pStyle w:val="af4"/>
        <w:numPr>
          <w:ilvl w:val="2"/>
          <w:numId w:val="9"/>
        </w:numPr>
        <w:ind w:left="0" w:firstLine="709"/>
        <w:jc w:val="both"/>
        <w:rPr>
          <w:sz w:val="25"/>
          <w:szCs w:val="25"/>
          <w:lang w:eastAsia="zh-CN"/>
        </w:rPr>
      </w:pPr>
      <w:r w:rsidRPr="007A49DF">
        <w:rPr>
          <w:sz w:val="25"/>
          <w:szCs w:val="25"/>
          <w:lang w:eastAsia="zh-CN"/>
        </w:rPr>
        <w:t xml:space="preserve">За каждый факт неисполнения или ненадлежащего исполнения </w:t>
      </w:r>
      <w:r w:rsidR="001C2B47" w:rsidRPr="007A49DF">
        <w:rPr>
          <w:sz w:val="25"/>
          <w:szCs w:val="25"/>
          <w:lang w:eastAsia="zh-CN"/>
        </w:rPr>
        <w:t xml:space="preserve">Подрядчиком </w:t>
      </w:r>
      <w:r w:rsidRPr="007A49DF">
        <w:rPr>
          <w:sz w:val="25"/>
          <w:szCs w:val="25"/>
          <w:lang w:eastAsia="zh-CN"/>
        </w:rPr>
        <w:t xml:space="preserve">обязательств, предусмотренных Договором, за исключением просрочки исполнения обязательств, </w:t>
      </w:r>
      <w:r w:rsidR="001C2B47" w:rsidRPr="007A49DF">
        <w:rPr>
          <w:sz w:val="25"/>
          <w:szCs w:val="25"/>
          <w:lang w:eastAsia="zh-CN"/>
        </w:rPr>
        <w:t xml:space="preserve">Субподрядчик </w:t>
      </w:r>
      <w:r w:rsidRPr="007A49DF">
        <w:rPr>
          <w:sz w:val="25"/>
          <w:szCs w:val="25"/>
          <w:lang w:eastAsia="zh-CN"/>
        </w:rPr>
        <w:t xml:space="preserve">вправе взыскать с </w:t>
      </w:r>
      <w:r w:rsidR="001C2B47" w:rsidRPr="007A49DF">
        <w:rPr>
          <w:sz w:val="25"/>
          <w:szCs w:val="25"/>
          <w:lang w:eastAsia="zh-CN"/>
        </w:rPr>
        <w:t xml:space="preserve">Подрядчика </w:t>
      </w:r>
      <w:r w:rsidRPr="007A49DF">
        <w:rPr>
          <w:sz w:val="25"/>
          <w:szCs w:val="25"/>
          <w:lang w:eastAsia="zh-CN"/>
        </w:rPr>
        <w:t xml:space="preserve">штраф в размере </w:t>
      </w:r>
      <w:r w:rsidR="00F83270">
        <w:rPr>
          <w:sz w:val="25"/>
          <w:szCs w:val="25"/>
          <w:lang w:eastAsia="zh-CN"/>
        </w:rPr>
        <w:t>____</w:t>
      </w:r>
      <w:r w:rsidRPr="007A49DF">
        <w:rPr>
          <w:sz w:val="25"/>
          <w:szCs w:val="25"/>
          <w:lang w:eastAsia="zh-CN"/>
        </w:rPr>
        <w:t xml:space="preserve"> (</w:t>
      </w:r>
      <w:r w:rsidR="00F83270">
        <w:rPr>
          <w:sz w:val="25"/>
          <w:szCs w:val="25"/>
          <w:lang w:eastAsia="zh-CN"/>
        </w:rPr>
        <w:t>______</w:t>
      </w:r>
      <w:r w:rsidRPr="007A49DF">
        <w:rPr>
          <w:sz w:val="25"/>
          <w:szCs w:val="25"/>
          <w:lang w:eastAsia="zh-CN"/>
        </w:rPr>
        <w:t>) рублей.</w:t>
      </w:r>
    </w:p>
    <w:p w:rsidR="009A64FD" w:rsidRPr="007A49DF" w:rsidRDefault="001D7F7F" w:rsidP="00E46B75">
      <w:pPr>
        <w:pStyle w:val="af4"/>
        <w:numPr>
          <w:ilvl w:val="1"/>
          <w:numId w:val="9"/>
        </w:numPr>
        <w:ind w:left="0" w:firstLine="709"/>
        <w:jc w:val="both"/>
        <w:rPr>
          <w:rFonts w:eastAsia="Lucida Sans Unicode"/>
          <w:color w:val="000000" w:themeColor="text1"/>
          <w:sz w:val="25"/>
          <w:szCs w:val="25"/>
          <w:lang w:eastAsia="zh-CN" w:bidi="hi-IN"/>
        </w:rPr>
      </w:pPr>
      <w:r w:rsidRPr="007A49DF">
        <w:rPr>
          <w:rFonts w:eastAsia="Lucida Sans Unicode"/>
          <w:sz w:val="25"/>
          <w:szCs w:val="25"/>
          <w:lang w:eastAsia="zh-CN" w:bidi="hi-IN"/>
        </w:rPr>
        <w:t xml:space="preserve">В случае просрочки исполнения </w:t>
      </w:r>
      <w:r w:rsidR="00B2744E" w:rsidRPr="007A49DF">
        <w:rPr>
          <w:rFonts w:eastAsia="Lucida Sans Unicode"/>
          <w:sz w:val="25"/>
          <w:szCs w:val="25"/>
          <w:lang w:eastAsia="zh-CN" w:bidi="hi-IN"/>
        </w:rPr>
        <w:t xml:space="preserve">Субподрядчиком </w:t>
      </w:r>
      <w:r w:rsidRPr="007A49DF">
        <w:rPr>
          <w:rFonts w:eastAsia="Lucida Sans Unicode"/>
          <w:sz w:val="25"/>
          <w:szCs w:val="25"/>
          <w:lang w:eastAsia="zh-CN" w:bidi="hi-IN"/>
        </w:rPr>
        <w:t>обязательства, предусмотренного Договором, в том числе гарантийного обязательства, начисляется неустойка (</w:t>
      </w:r>
      <w:r w:rsidR="009A64FD" w:rsidRPr="007A49DF">
        <w:rPr>
          <w:sz w:val="25"/>
          <w:szCs w:val="25"/>
          <w:lang w:eastAsia="zh-CN"/>
        </w:rPr>
        <w:t>пени, штраф</w:t>
      </w:r>
      <w:r w:rsidRPr="007A49DF">
        <w:rPr>
          <w:rFonts w:eastAsia="Lucida Sans Unicode"/>
          <w:sz w:val="25"/>
          <w:szCs w:val="25"/>
          <w:lang w:eastAsia="zh-CN" w:bidi="hi-IN"/>
        </w:rPr>
        <w:t xml:space="preserve">). </w:t>
      </w:r>
    </w:p>
    <w:p w:rsidR="001D7F7F" w:rsidRPr="007A49DF" w:rsidRDefault="001D7F7F" w:rsidP="00E46B75">
      <w:pPr>
        <w:pStyle w:val="af4"/>
        <w:numPr>
          <w:ilvl w:val="2"/>
          <w:numId w:val="9"/>
        </w:numPr>
        <w:ind w:left="0" w:firstLine="709"/>
        <w:jc w:val="both"/>
        <w:rPr>
          <w:rFonts w:eastAsia="Lucida Sans Unicode"/>
          <w:color w:val="000000" w:themeColor="text1"/>
          <w:sz w:val="25"/>
          <w:szCs w:val="25"/>
          <w:lang w:eastAsia="zh-CN" w:bidi="hi-IN"/>
        </w:rPr>
      </w:pPr>
      <w:r w:rsidRPr="007A49DF">
        <w:rPr>
          <w:rFonts w:eastAsia="Lucida Sans Unicode"/>
          <w:sz w:val="25"/>
          <w:szCs w:val="25"/>
          <w:lang w:eastAsia="zh-CN" w:bidi="hi-IN"/>
        </w:rPr>
        <w:t xml:space="preserve">Пеня начисляется за каждый день просрочки исполнения </w:t>
      </w:r>
      <w:r w:rsidR="00B2744E" w:rsidRPr="007A49DF">
        <w:rPr>
          <w:rFonts w:eastAsia="Lucida Sans Unicode"/>
          <w:sz w:val="25"/>
          <w:szCs w:val="25"/>
          <w:lang w:eastAsia="zh-CN" w:bidi="hi-IN"/>
        </w:rPr>
        <w:t xml:space="preserve">Субподрядчиком </w:t>
      </w:r>
      <w:r w:rsidRPr="007A49DF">
        <w:rPr>
          <w:rFonts w:eastAsia="Lucida Sans Unicode"/>
          <w:sz w:val="25"/>
          <w:szCs w:val="25"/>
          <w:lang w:eastAsia="zh-CN" w:bidi="hi-IN"/>
        </w:rPr>
        <w:t>обязательства</w:t>
      </w:r>
      <w:r w:rsidR="00E92964">
        <w:rPr>
          <w:rFonts w:eastAsia="Lucida Sans Unicode"/>
          <w:sz w:val="25"/>
          <w:szCs w:val="25"/>
          <w:lang w:eastAsia="zh-CN" w:bidi="hi-IN"/>
        </w:rPr>
        <w:t xml:space="preserve"> (</w:t>
      </w:r>
      <w:r w:rsidR="00E92964">
        <w:rPr>
          <w:rFonts w:eastAsia="Lucida Sans Unicode"/>
          <w:color w:val="000000" w:themeColor="text1"/>
          <w:sz w:val="25"/>
          <w:szCs w:val="25"/>
          <w:lang w:eastAsia="zh-CN" w:bidi="hi-IN"/>
        </w:rPr>
        <w:t>Работ по заявке)</w:t>
      </w:r>
      <w:r w:rsidRPr="007A49DF">
        <w:rPr>
          <w:rFonts w:eastAsia="Lucida Sans Unicode"/>
          <w:sz w:val="25"/>
          <w:szCs w:val="25"/>
          <w:lang w:eastAsia="zh-CN" w:bidi="hi-IN"/>
        </w:rPr>
        <w:t xml:space="preserve">, предусмотренного Договором, в размере одной трехсотой действующей на </w:t>
      </w:r>
      <w:r w:rsidRPr="007A49DF">
        <w:rPr>
          <w:rFonts w:eastAsia="Lucida Sans Unicode"/>
          <w:color w:val="000000" w:themeColor="text1"/>
          <w:sz w:val="25"/>
          <w:szCs w:val="25"/>
          <w:lang w:eastAsia="zh-CN" w:bidi="hi-IN"/>
        </w:rPr>
        <w:t xml:space="preserve">дату уплаты пени </w:t>
      </w:r>
      <w:r w:rsidR="00D05F43" w:rsidRPr="007A49DF">
        <w:rPr>
          <w:rFonts w:eastAsia="Lucida Sans Unicode"/>
          <w:color w:val="000000" w:themeColor="text1"/>
          <w:sz w:val="25"/>
          <w:szCs w:val="25"/>
          <w:lang w:eastAsia="zh-CN" w:bidi="hi-IN"/>
        </w:rPr>
        <w:t xml:space="preserve">ключевой </w:t>
      </w:r>
      <w:r w:rsidRPr="007A49DF">
        <w:rPr>
          <w:rFonts w:eastAsia="Lucida Sans Unicode"/>
          <w:color w:val="000000" w:themeColor="text1"/>
          <w:sz w:val="25"/>
          <w:szCs w:val="25"/>
          <w:lang w:eastAsia="zh-CN" w:bidi="hi-IN"/>
        </w:rPr>
        <w:t xml:space="preserve">ставки Центрального банка Российской Федерации от цены </w:t>
      </w:r>
      <w:r w:rsidR="00E92964">
        <w:rPr>
          <w:rFonts w:eastAsia="Lucida Sans Unicode"/>
          <w:color w:val="000000" w:themeColor="text1"/>
          <w:sz w:val="25"/>
          <w:szCs w:val="25"/>
          <w:lang w:eastAsia="zh-CN" w:bidi="hi-IN"/>
        </w:rPr>
        <w:t>Работ по соответствующей заявке</w:t>
      </w:r>
      <w:r w:rsidRPr="007A49DF">
        <w:rPr>
          <w:rFonts w:eastAsia="Lucida Sans Unicode"/>
          <w:color w:val="000000" w:themeColor="text1"/>
          <w:sz w:val="25"/>
          <w:szCs w:val="25"/>
          <w:lang w:eastAsia="zh-CN" w:bidi="hi-IN"/>
        </w:rPr>
        <w:t xml:space="preserve">, уменьшенной на сумму, пропорциональную объему обязательств, предусмотренных </w:t>
      </w:r>
      <w:r w:rsidR="00E92964">
        <w:rPr>
          <w:rFonts w:eastAsia="Lucida Sans Unicode"/>
          <w:color w:val="000000" w:themeColor="text1"/>
          <w:sz w:val="25"/>
          <w:szCs w:val="25"/>
          <w:lang w:eastAsia="zh-CN" w:bidi="hi-IN"/>
        </w:rPr>
        <w:t>заявкой</w:t>
      </w:r>
      <w:r w:rsidR="00E92964" w:rsidRPr="007A49DF">
        <w:rPr>
          <w:rFonts w:eastAsia="Lucida Sans Unicode"/>
          <w:color w:val="000000" w:themeColor="text1"/>
          <w:sz w:val="25"/>
          <w:szCs w:val="25"/>
          <w:lang w:eastAsia="zh-CN" w:bidi="hi-IN"/>
        </w:rPr>
        <w:t xml:space="preserve"> </w:t>
      </w:r>
      <w:r w:rsidRPr="007A49DF">
        <w:rPr>
          <w:rFonts w:eastAsia="Lucida Sans Unicode"/>
          <w:color w:val="000000" w:themeColor="text1"/>
          <w:sz w:val="25"/>
          <w:szCs w:val="25"/>
          <w:lang w:eastAsia="zh-CN" w:bidi="hi-IN"/>
        </w:rPr>
        <w:t xml:space="preserve">и фактически исполненных </w:t>
      </w:r>
      <w:r w:rsidR="00B2744E" w:rsidRPr="007A49DF">
        <w:rPr>
          <w:rFonts w:eastAsia="Lucida Sans Unicode"/>
          <w:color w:val="000000" w:themeColor="text1"/>
          <w:sz w:val="25"/>
          <w:szCs w:val="25"/>
          <w:lang w:eastAsia="zh-CN" w:bidi="hi-IN"/>
        </w:rPr>
        <w:t>Субподрядчиком</w:t>
      </w:r>
      <w:r w:rsidRPr="007A49DF">
        <w:rPr>
          <w:rFonts w:eastAsia="Lucida Sans Unicode"/>
          <w:color w:val="000000" w:themeColor="text1"/>
          <w:sz w:val="25"/>
          <w:szCs w:val="25"/>
          <w:lang w:eastAsia="zh-CN" w:bidi="hi-IN"/>
        </w:rPr>
        <w:t>.</w:t>
      </w:r>
    </w:p>
    <w:p w:rsidR="009A64FD" w:rsidRPr="007A49DF" w:rsidRDefault="009A64FD" w:rsidP="00E46B75">
      <w:pPr>
        <w:pStyle w:val="af4"/>
        <w:numPr>
          <w:ilvl w:val="2"/>
          <w:numId w:val="9"/>
        </w:numPr>
        <w:ind w:left="0" w:firstLine="709"/>
        <w:jc w:val="both"/>
        <w:rPr>
          <w:sz w:val="25"/>
          <w:szCs w:val="25"/>
          <w:lang w:eastAsia="zh-CN"/>
        </w:rPr>
      </w:pPr>
      <w:r w:rsidRPr="007A49DF">
        <w:rPr>
          <w:sz w:val="25"/>
          <w:szCs w:val="25"/>
          <w:lang w:eastAsia="zh-CN"/>
        </w:rPr>
        <w:t>В случае неисполнения или ненадлежащего исполнения Субподря</w:t>
      </w:r>
      <w:r w:rsidR="009108F8" w:rsidRPr="007A49DF">
        <w:rPr>
          <w:sz w:val="25"/>
          <w:szCs w:val="25"/>
          <w:lang w:eastAsia="zh-CN"/>
        </w:rPr>
        <w:t>д</w:t>
      </w:r>
      <w:r w:rsidRPr="007A49DF">
        <w:rPr>
          <w:sz w:val="25"/>
          <w:szCs w:val="25"/>
          <w:lang w:eastAsia="zh-CN"/>
        </w:rPr>
        <w:t xml:space="preserve">чиком обязательств, предусмотренных Договором, за исключением просрочки исполнения Субподрядчиком обязательств (в том числе гарантийного </w:t>
      </w:r>
      <w:r w:rsidRPr="007A49DF">
        <w:rPr>
          <w:color w:val="000000" w:themeColor="text1"/>
          <w:sz w:val="25"/>
          <w:szCs w:val="25"/>
          <w:lang w:eastAsia="zh-CN"/>
        </w:rPr>
        <w:t xml:space="preserve">обязательства), предусмотренных Договором, начисляется штраф в размере </w:t>
      </w:r>
      <w:r w:rsidR="00F83270">
        <w:rPr>
          <w:color w:val="000000" w:themeColor="text1"/>
          <w:sz w:val="25"/>
          <w:szCs w:val="25"/>
          <w:lang w:eastAsia="zh-CN"/>
        </w:rPr>
        <w:t>_____</w:t>
      </w:r>
      <w:r w:rsidR="001C2B47" w:rsidRPr="007A49DF">
        <w:rPr>
          <w:color w:val="000000" w:themeColor="text1"/>
          <w:sz w:val="25"/>
          <w:szCs w:val="25"/>
          <w:lang w:eastAsia="zh-CN"/>
        </w:rPr>
        <w:t xml:space="preserve"> (</w:t>
      </w:r>
      <w:r w:rsidR="00F83270">
        <w:rPr>
          <w:color w:val="000000" w:themeColor="text1"/>
          <w:sz w:val="25"/>
          <w:szCs w:val="25"/>
          <w:lang w:eastAsia="zh-CN"/>
        </w:rPr>
        <w:t>____</w:t>
      </w:r>
      <w:r w:rsidR="001C2B47" w:rsidRPr="007A49DF">
        <w:rPr>
          <w:color w:val="000000" w:themeColor="text1"/>
          <w:sz w:val="25"/>
          <w:szCs w:val="25"/>
          <w:lang w:eastAsia="zh-CN"/>
        </w:rPr>
        <w:t>) рублей.</w:t>
      </w:r>
    </w:p>
    <w:p w:rsidR="009A64FD" w:rsidRPr="007A49DF" w:rsidRDefault="009A64FD" w:rsidP="00E46B75">
      <w:pPr>
        <w:pStyle w:val="af4"/>
        <w:numPr>
          <w:ilvl w:val="2"/>
          <w:numId w:val="9"/>
        </w:numPr>
        <w:ind w:left="0" w:firstLine="709"/>
        <w:jc w:val="both"/>
        <w:rPr>
          <w:sz w:val="25"/>
          <w:szCs w:val="25"/>
          <w:lang w:eastAsia="zh-CN"/>
        </w:rPr>
      </w:pPr>
      <w:r w:rsidRPr="007A49DF">
        <w:rPr>
          <w:sz w:val="25"/>
          <w:szCs w:val="25"/>
          <w:lang w:eastAsia="zh-CN"/>
        </w:rPr>
        <w:t>В случае предъявления Подрядчику со стороны Заказчика требований об оплате штрафа за неисполнени</w:t>
      </w:r>
      <w:r w:rsidR="007178A1">
        <w:rPr>
          <w:sz w:val="25"/>
          <w:szCs w:val="25"/>
          <w:lang w:eastAsia="zh-CN"/>
        </w:rPr>
        <w:t>е</w:t>
      </w:r>
      <w:r w:rsidRPr="007A49DF">
        <w:rPr>
          <w:sz w:val="25"/>
          <w:szCs w:val="25"/>
          <w:lang w:eastAsia="zh-CN"/>
        </w:rPr>
        <w:t xml:space="preserve"> или ненадлежаще</w:t>
      </w:r>
      <w:r w:rsidR="007178A1">
        <w:rPr>
          <w:sz w:val="25"/>
          <w:szCs w:val="25"/>
          <w:lang w:eastAsia="zh-CN"/>
        </w:rPr>
        <w:t>е</w:t>
      </w:r>
      <w:r w:rsidRPr="007A49DF">
        <w:rPr>
          <w:sz w:val="25"/>
          <w:szCs w:val="25"/>
          <w:lang w:eastAsia="zh-CN"/>
        </w:rPr>
        <w:t xml:space="preserve"> исполнени</w:t>
      </w:r>
      <w:r w:rsidR="007178A1">
        <w:rPr>
          <w:sz w:val="25"/>
          <w:szCs w:val="25"/>
          <w:lang w:eastAsia="zh-CN"/>
        </w:rPr>
        <w:t>е</w:t>
      </w:r>
      <w:r w:rsidRPr="007A49DF">
        <w:rPr>
          <w:sz w:val="25"/>
          <w:szCs w:val="25"/>
          <w:lang w:eastAsia="zh-CN"/>
        </w:rPr>
        <w:t xml:space="preserve"> обязательств, за исключением просрочки исполнения обязательств (в том числе гарантийного обязательства), произошедш</w:t>
      </w:r>
      <w:r w:rsidR="007178A1">
        <w:rPr>
          <w:sz w:val="25"/>
          <w:szCs w:val="25"/>
          <w:lang w:eastAsia="zh-CN"/>
        </w:rPr>
        <w:t>ее</w:t>
      </w:r>
      <w:r w:rsidRPr="007A49DF">
        <w:rPr>
          <w:sz w:val="25"/>
          <w:szCs w:val="25"/>
          <w:lang w:eastAsia="zh-CN"/>
        </w:rPr>
        <w:t xml:space="preserve"> по вине Субподрядчика, размер штрафа устанавливается в </w:t>
      </w:r>
      <w:r w:rsidR="001C2B47" w:rsidRPr="007A49DF">
        <w:rPr>
          <w:sz w:val="25"/>
          <w:szCs w:val="25"/>
          <w:lang w:eastAsia="zh-CN"/>
        </w:rPr>
        <w:t>размере,</w:t>
      </w:r>
      <w:r w:rsidRPr="007A49DF">
        <w:rPr>
          <w:sz w:val="25"/>
          <w:szCs w:val="25"/>
          <w:lang w:eastAsia="zh-CN"/>
        </w:rPr>
        <w:t xml:space="preserve"> предъявляемом Заказчиком.</w:t>
      </w:r>
    </w:p>
    <w:p w:rsidR="00306187" w:rsidRPr="007A49DF" w:rsidRDefault="00306187" w:rsidP="00E46B75">
      <w:pPr>
        <w:pStyle w:val="af4"/>
        <w:numPr>
          <w:ilvl w:val="1"/>
          <w:numId w:val="9"/>
        </w:numPr>
        <w:ind w:left="0" w:firstLine="709"/>
        <w:jc w:val="both"/>
        <w:rPr>
          <w:rFonts w:eastAsia="Lucida Sans Unicode"/>
          <w:color w:val="000000" w:themeColor="text1"/>
          <w:sz w:val="25"/>
          <w:szCs w:val="25"/>
          <w:lang w:eastAsia="zh-CN" w:bidi="hi-IN"/>
        </w:rPr>
      </w:pPr>
      <w:r w:rsidRPr="007A49DF">
        <w:rPr>
          <w:rFonts w:eastAsia="Lucida Sans Unicode"/>
          <w:color w:val="000000" w:themeColor="text1"/>
          <w:sz w:val="25"/>
          <w:szCs w:val="25"/>
          <w:lang w:eastAsia="zh-CN" w:bidi="hi-IN"/>
        </w:rPr>
        <w:lastRenderedPageBreak/>
        <w:t>Сторона освобождается от уплаты неустойки (штрафа, пени), если докажет, что неисполнение или ненадлежащее исполнение обязательств, предусмотренных настоящим Договором, произошло вследствие непреодолимой силы или по вине другой Стороны.</w:t>
      </w:r>
    </w:p>
    <w:p w:rsidR="00306187" w:rsidRPr="007A49DF" w:rsidRDefault="00306187" w:rsidP="00E46B75">
      <w:pPr>
        <w:pStyle w:val="af4"/>
        <w:numPr>
          <w:ilvl w:val="1"/>
          <w:numId w:val="9"/>
        </w:numPr>
        <w:ind w:left="0" w:firstLine="709"/>
        <w:jc w:val="both"/>
        <w:rPr>
          <w:rFonts w:eastAsia="Lucida Sans Unicode"/>
          <w:color w:val="000000" w:themeColor="text1"/>
          <w:sz w:val="25"/>
          <w:szCs w:val="25"/>
          <w:lang w:eastAsia="zh-CN" w:bidi="hi-IN"/>
        </w:rPr>
      </w:pPr>
      <w:r w:rsidRPr="007A49DF">
        <w:rPr>
          <w:rFonts w:eastAsia="Lucida Sans Unicode"/>
          <w:color w:val="000000" w:themeColor="text1"/>
          <w:sz w:val="25"/>
          <w:szCs w:val="25"/>
          <w:lang w:eastAsia="zh-CN" w:bidi="hi-IN"/>
        </w:rPr>
        <w:t>Уплата неустойки (штрафа, пени) не освобождает Стороны от исполнения своих обязательств по настоящему Договору.</w:t>
      </w:r>
    </w:p>
    <w:p w:rsidR="00CA3D98" w:rsidRPr="007A49DF" w:rsidRDefault="00306187" w:rsidP="00E46B75">
      <w:pPr>
        <w:pStyle w:val="af4"/>
        <w:numPr>
          <w:ilvl w:val="1"/>
          <w:numId w:val="9"/>
        </w:numPr>
        <w:ind w:left="0" w:firstLine="709"/>
        <w:jc w:val="both"/>
        <w:rPr>
          <w:rFonts w:eastAsia="Lucida Sans Unicode"/>
          <w:color w:val="000000" w:themeColor="text1"/>
          <w:kern w:val="1"/>
          <w:sz w:val="25"/>
          <w:szCs w:val="25"/>
          <w:lang w:eastAsia="hi-IN" w:bidi="hi-IN"/>
        </w:rPr>
      </w:pPr>
      <w:r w:rsidRPr="007A49DF">
        <w:rPr>
          <w:rFonts w:eastAsia="Lucida Sans Unicode"/>
          <w:color w:val="000000" w:themeColor="text1"/>
          <w:kern w:val="1"/>
          <w:sz w:val="25"/>
          <w:szCs w:val="25"/>
          <w:lang w:eastAsia="hi-IN" w:bidi="hi-IN"/>
        </w:rPr>
        <w:t xml:space="preserve">В случае нарушения </w:t>
      </w:r>
      <w:r w:rsidR="00B2744E" w:rsidRPr="007A49DF">
        <w:rPr>
          <w:color w:val="000000" w:themeColor="text1"/>
          <w:sz w:val="25"/>
          <w:szCs w:val="25"/>
        </w:rPr>
        <w:t>Субподрядчиком</w:t>
      </w:r>
      <w:r w:rsidR="00B2744E" w:rsidRPr="007A49DF">
        <w:rPr>
          <w:rFonts w:eastAsia="Lucida Sans Unicode"/>
          <w:color w:val="000000" w:themeColor="text1"/>
          <w:kern w:val="1"/>
          <w:sz w:val="25"/>
          <w:szCs w:val="25"/>
          <w:lang w:eastAsia="hi-IN" w:bidi="hi-IN"/>
        </w:rPr>
        <w:t xml:space="preserve"> </w:t>
      </w:r>
      <w:r w:rsidRPr="007A49DF">
        <w:rPr>
          <w:rFonts w:eastAsia="Lucida Sans Unicode"/>
          <w:color w:val="000000" w:themeColor="text1"/>
          <w:kern w:val="1"/>
          <w:sz w:val="25"/>
          <w:szCs w:val="25"/>
          <w:lang w:eastAsia="hi-IN" w:bidi="hi-IN"/>
        </w:rPr>
        <w:t xml:space="preserve">обязательств по Договору, </w:t>
      </w:r>
      <w:r w:rsidR="00B2744E" w:rsidRPr="007A49DF">
        <w:rPr>
          <w:color w:val="000000" w:themeColor="text1"/>
          <w:sz w:val="25"/>
          <w:szCs w:val="25"/>
        </w:rPr>
        <w:t>Подрядчик</w:t>
      </w:r>
      <w:r w:rsidR="00B2744E" w:rsidRPr="007A49DF">
        <w:rPr>
          <w:rFonts w:eastAsia="Lucida Sans Unicode"/>
          <w:color w:val="000000" w:themeColor="text1"/>
          <w:kern w:val="1"/>
          <w:sz w:val="25"/>
          <w:szCs w:val="25"/>
          <w:lang w:eastAsia="hi-IN" w:bidi="hi-IN"/>
        </w:rPr>
        <w:t xml:space="preserve"> </w:t>
      </w:r>
      <w:r w:rsidRPr="007A49DF">
        <w:rPr>
          <w:rFonts w:eastAsia="Lucida Sans Unicode"/>
          <w:color w:val="000000" w:themeColor="text1"/>
          <w:kern w:val="1"/>
          <w:sz w:val="25"/>
          <w:szCs w:val="25"/>
          <w:lang w:eastAsia="hi-IN" w:bidi="hi-IN"/>
        </w:rPr>
        <w:t>вправе удержать начисленную за нарушение неустойку (штраф</w:t>
      </w:r>
      <w:r w:rsidR="00A94C70" w:rsidRPr="007A49DF">
        <w:rPr>
          <w:rFonts w:eastAsia="Lucida Sans Unicode"/>
          <w:color w:val="000000" w:themeColor="text1"/>
          <w:kern w:val="1"/>
          <w:sz w:val="25"/>
          <w:szCs w:val="25"/>
          <w:lang w:eastAsia="hi-IN" w:bidi="hi-IN"/>
        </w:rPr>
        <w:t>, пени</w:t>
      </w:r>
      <w:r w:rsidRPr="007A49DF">
        <w:rPr>
          <w:rFonts w:eastAsia="Lucida Sans Unicode"/>
          <w:color w:val="000000" w:themeColor="text1"/>
          <w:kern w:val="1"/>
          <w:sz w:val="25"/>
          <w:szCs w:val="25"/>
          <w:lang w:eastAsia="hi-IN" w:bidi="hi-IN"/>
        </w:rPr>
        <w:t xml:space="preserve">) из суммы, подлежащей уплате </w:t>
      </w:r>
      <w:r w:rsidR="00447734" w:rsidRPr="007A49DF">
        <w:rPr>
          <w:rFonts w:eastAsia="Lucida Sans Unicode"/>
          <w:color w:val="000000" w:themeColor="text1"/>
          <w:kern w:val="1"/>
          <w:sz w:val="25"/>
          <w:szCs w:val="25"/>
          <w:lang w:eastAsia="hi-IN" w:bidi="hi-IN"/>
        </w:rPr>
        <w:t>по настоящему Договору</w:t>
      </w:r>
      <w:r w:rsidRPr="007A49DF">
        <w:rPr>
          <w:rFonts w:eastAsia="Lucida Sans Unicode"/>
          <w:color w:val="000000" w:themeColor="text1"/>
          <w:kern w:val="1"/>
          <w:sz w:val="25"/>
          <w:szCs w:val="25"/>
          <w:lang w:eastAsia="hi-IN" w:bidi="hi-IN"/>
        </w:rPr>
        <w:t>.</w:t>
      </w:r>
    </w:p>
    <w:p w:rsidR="007F40B6" w:rsidRPr="007A49DF" w:rsidRDefault="007F40B6" w:rsidP="005A0EBC">
      <w:pPr>
        <w:ind w:firstLine="709"/>
        <w:jc w:val="both"/>
        <w:rPr>
          <w:rFonts w:eastAsia="Lucida Sans Unicode"/>
          <w:kern w:val="1"/>
          <w:sz w:val="25"/>
          <w:szCs w:val="25"/>
          <w:lang w:eastAsia="hi-IN" w:bidi="hi-IN"/>
        </w:rPr>
      </w:pPr>
    </w:p>
    <w:p w:rsidR="004A653D" w:rsidRPr="007A49DF" w:rsidRDefault="00CB537D" w:rsidP="00BD5C43">
      <w:pPr>
        <w:pStyle w:val="af4"/>
        <w:numPr>
          <w:ilvl w:val="0"/>
          <w:numId w:val="9"/>
        </w:numPr>
        <w:tabs>
          <w:tab w:val="left" w:pos="1440"/>
        </w:tabs>
        <w:jc w:val="center"/>
        <w:rPr>
          <w:b/>
          <w:bCs/>
          <w:sz w:val="25"/>
          <w:szCs w:val="25"/>
        </w:rPr>
      </w:pPr>
      <w:r w:rsidRPr="007A49DF">
        <w:rPr>
          <w:b/>
          <w:bCs/>
          <w:sz w:val="25"/>
          <w:szCs w:val="25"/>
        </w:rPr>
        <w:t xml:space="preserve"> </w:t>
      </w:r>
      <w:r w:rsidR="00CD5403" w:rsidRPr="007A49DF">
        <w:rPr>
          <w:b/>
          <w:bCs/>
          <w:sz w:val="25"/>
          <w:szCs w:val="25"/>
        </w:rPr>
        <w:t>Непреодолимая сила (форс-мажорные обстоятельства)</w:t>
      </w:r>
    </w:p>
    <w:p w:rsidR="00FC714D" w:rsidRPr="007A49DF" w:rsidRDefault="001207E1" w:rsidP="00E46B75">
      <w:pPr>
        <w:pStyle w:val="af4"/>
        <w:numPr>
          <w:ilvl w:val="1"/>
          <w:numId w:val="9"/>
        </w:numPr>
        <w:ind w:left="0" w:firstLine="709"/>
        <w:jc w:val="both"/>
        <w:rPr>
          <w:sz w:val="25"/>
          <w:szCs w:val="25"/>
          <w:lang w:eastAsia="ru-RU"/>
        </w:rPr>
      </w:pPr>
      <w:r w:rsidRPr="007A49DF">
        <w:rPr>
          <w:sz w:val="25"/>
          <w:szCs w:val="25"/>
          <w:lang w:eastAsia="ru-RU"/>
        </w:rPr>
        <w:t xml:space="preserve">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7A49DF">
        <w:rPr>
          <w:iCs/>
          <w:sz w:val="25"/>
          <w:szCs w:val="25"/>
          <w:lang w:eastAsia="ru-RU"/>
        </w:rPr>
        <w:t>запретные действия</w:t>
      </w:r>
      <w:r w:rsidRPr="007A49DF">
        <w:rPr>
          <w:i/>
          <w:iCs/>
          <w:sz w:val="25"/>
          <w:szCs w:val="25"/>
          <w:lang w:eastAsia="ru-RU"/>
        </w:rPr>
        <w:t xml:space="preserve"> </w:t>
      </w:r>
      <w:r w:rsidRPr="007A49DF">
        <w:rPr>
          <w:iCs/>
          <w:sz w:val="25"/>
          <w:szCs w:val="25"/>
          <w:lang w:eastAsia="ru-RU"/>
        </w:rPr>
        <w:t>властей, гражданские волнения, эпидемии, блокада, землетрясения, наводнения, пожары или другие стихийные бедствия</w:t>
      </w:r>
      <w:r w:rsidRPr="007A49DF">
        <w:rPr>
          <w:sz w:val="25"/>
          <w:szCs w:val="25"/>
          <w:lang w:eastAsia="ru-RU"/>
        </w:rPr>
        <w:t>.</w:t>
      </w:r>
    </w:p>
    <w:p w:rsidR="001207E1" w:rsidRPr="007A49DF" w:rsidRDefault="001207E1" w:rsidP="00E46B75">
      <w:pPr>
        <w:pStyle w:val="af4"/>
        <w:numPr>
          <w:ilvl w:val="1"/>
          <w:numId w:val="9"/>
        </w:numPr>
        <w:ind w:left="0" w:firstLine="709"/>
        <w:jc w:val="both"/>
        <w:rPr>
          <w:sz w:val="25"/>
          <w:szCs w:val="25"/>
          <w:lang w:eastAsia="ru-RU"/>
        </w:rPr>
      </w:pPr>
      <w:r w:rsidRPr="007A49DF">
        <w:rPr>
          <w:sz w:val="25"/>
          <w:szCs w:val="25"/>
          <w:lang w:eastAsia="ru-RU"/>
        </w:rPr>
        <w:t>В случае наступления этих обстоятельств</w:t>
      </w:r>
      <w:r w:rsidR="007178A1">
        <w:rPr>
          <w:sz w:val="25"/>
          <w:szCs w:val="25"/>
          <w:lang w:eastAsia="ru-RU"/>
        </w:rPr>
        <w:t>,</w:t>
      </w:r>
      <w:r w:rsidRPr="007A49DF">
        <w:rPr>
          <w:sz w:val="25"/>
          <w:szCs w:val="25"/>
          <w:lang w:eastAsia="ru-RU"/>
        </w:rPr>
        <w:t xml:space="preserve"> Сторона обязана в течение 10 (десяти) рабочих дней уведомить об этом другую Сторону.</w:t>
      </w:r>
    </w:p>
    <w:p w:rsidR="001207E1" w:rsidRPr="007A49DF" w:rsidRDefault="001207E1" w:rsidP="00E46B75">
      <w:pPr>
        <w:pStyle w:val="af4"/>
        <w:numPr>
          <w:ilvl w:val="1"/>
          <w:numId w:val="9"/>
        </w:numPr>
        <w:ind w:left="0" w:firstLine="709"/>
        <w:jc w:val="both"/>
        <w:rPr>
          <w:sz w:val="25"/>
          <w:szCs w:val="25"/>
          <w:lang w:eastAsia="ru-RU"/>
        </w:rPr>
      </w:pPr>
      <w:r w:rsidRPr="007A49DF">
        <w:rPr>
          <w:sz w:val="25"/>
          <w:szCs w:val="25"/>
          <w:lang w:eastAsia="ru-RU"/>
        </w:rPr>
        <w:t xml:space="preserve">Документ, выданный </w:t>
      </w:r>
      <w:r w:rsidRPr="007A49DF">
        <w:rPr>
          <w:iCs/>
          <w:sz w:val="25"/>
          <w:szCs w:val="25"/>
          <w:lang w:eastAsia="ru-RU"/>
        </w:rPr>
        <w:t>уполномоченным государственным органом</w:t>
      </w:r>
      <w:r w:rsidR="0077633E" w:rsidRPr="007A49DF">
        <w:rPr>
          <w:iCs/>
          <w:sz w:val="25"/>
          <w:szCs w:val="25"/>
          <w:lang w:eastAsia="ru-RU"/>
        </w:rPr>
        <w:t>,</w:t>
      </w:r>
      <w:r w:rsidRPr="007A49DF">
        <w:rPr>
          <w:iCs/>
          <w:sz w:val="25"/>
          <w:szCs w:val="25"/>
          <w:lang w:eastAsia="ru-RU"/>
        </w:rPr>
        <w:t xml:space="preserve"> является</w:t>
      </w:r>
      <w:r w:rsidRPr="007A49DF">
        <w:rPr>
          <w:sz w:val="25"/>
          <w:szCs w:val="25"/>
          <w:lang w:eastAsia="ru-RU"/>
        </w:rPr>
        <w:t xml:space="preserve"> достаточным подтверждением наличия и продолжительности действия непреодолимой силы.</w:t>
      </w:r>
    </w:p>
    <w:p w:rsidR="001207E1" w:rsidRPr="007A49DF" w:rsidRDefault="001207E1" w:rsidP="00E46B75">
      <w:pPr>
        <w:pStyle w:val="af4"/>
        <w:numPr>
          <w:ilvl w:val="1"/>
          <w:numId w:val="9"/>
        </w:numPr>
        <w:ind w:left="0" w:firstLine="709"/>
        <w:jc w:val="both"/>
        <w:rPr>
          <w:sz w:val="25"/>
          <w:szCs w:val="25"/>
          <w:lang w:eastAsia="ru-RU"/>
        </w:rPr>
      </w:pPr>
      <w:r w:rsidRPr="007A49DF">
        <w:rPr>
          <w:sz w:val="25"/>
          <w:szCs w:val="25"/>
          <w:lang w:eastAsia="ru-RU"/>
        </w:rPr>
        <w:t>Если обстоятельства непреодолимой силы продолжают действовать более 30 (тридцати) рабочих дней, то каждая Сторона вправе отказаться от Договора в одностороннем порядке.</w:t>
      </w:r>
    </w:p>
    <w:p w:rsidR="007A49DF" w:rsidRPr="007A49DF" w:rsidRDefault="007A49DF" w:rsidP="0012179D">
      <w:pPr>
        <w:tabs>
          <w:tab w:val="left" w:pos="360"/>
          <w:tab w:val="left" w:pos="540"/>
        </w:tabs>
        <w:jc w:val="both"/>
        <w:rPr>
          <w:sz w:val="25"/>
          <w:szCs w:val="25"/>
        </w:rPr>
      </w:pPr>
    </w:p>
    <w:p w:rsidR="004A653D" w:rsidRPr="007A49DF" w:rsidRDefault="00DE7E61" w:rsidP="00E46B75">
      <w:pPr>
        <w:pStyle w:val="af4"/>
        <w:numPr>
          <w:ilvl w:val="0"/>
          <w:numId w:val="9"/>
        </w:numPr>
        <w:tabs>
          <w:tab w:val="left" w:pos="1440"/>
        </w:tabs>
        <w:jc w:val="center"/>
        <w:rPr>
          <w:b/>
          <w:color w:val="000000" w:themeColor="text1"/>
          <w:sz w:val="25"/>
          <w:szCs w:val="25"/>
          <w:lang w:eastAsia="ru-RU"/>
        </w:rPr>
      </w:pPr>
      <w:r w:rsidRPr="007A49DF">
        <w:rPr>
          <w:b/>
          <w:sz w:val="25"/>
          <w:szCs w:val="25"/>
          <w:lang w:eastAsia="ru-RU"/>
        </w:rPr>
        <w:t xml:space="preserve"> </w:t>
      </w:r>
      <w:r w:rsidRPr="007A49DF">
        <w:rPr>
          <w:b/>
          <w:color w:val="000000" w:themeColor="text1"/>
          <w:sz w:val="25"/>
          <w:szCs w:val="25"/>
          <w:lang w:eastAsia="ru-RU"/>
        </w:rPr>
        <w:t>Срок действия/Досрочное расторжение и изменение Договора</w:t>
      </w:r>
    </w:p>
    <w:p w:rsidR="00DE7E61" w:rsidRPr="003539EE" w:rsidRDefault="00DE7E61" w:rsidP="00E46B75">
      <w:pPr>
        <w:pStyle w:val="af4"/>
        <w:numPr>
          <w:ilvl w:val="1"/>
          <w:numId w:val="9"/>
        </w:numPr>
        <w:ind w:left="0" w:firstLine="709"/>
        <w:jc w:val="both"/>
        <w:rPr>
          <w:color w:val="000000" w:themeColor="text1"/>
          <w:sz w:val="25"/>
          <w:szCs w:val="25"/>
          <w:lang w:eastAsia="ru-RU"/>
        </w:rPr>
      </w:pPr>
      <w:r w:rsidRPr="007A49DF">
        <w:rPr>
          <w:color w:val="000000" w:themeColor="text1"/>
          <w:sz w:val="25"/>
          <w:szCs w:val="25"/>
          <w:lang w:eastAsia="ru-RU"/>
        </w:rPr>
        <w:t xml:space="preserve">Настоящий Договор считается заключенным с момента его подписания Сторонами и действует до </w:t>
      </w:r>
      <w:r w:rsidR="00F83270">
        <w:rPr>
          <w:color w:val="000000" w:themeColor="text1"/>
          <w:sz w:val="25"/>
          <w:szCs w:val="25"/>
          <w:lang w:eastAsia="ru-RU"/>
        </w:rPr>
        <w:t>______</w:t>
      </w:r>
      <w:r w:rsidR="002248EF">
        <w:rPr>
          <w:color w:val="000000" w:themeColor="text1"/>
          <w:sz w:val="25"/>
          <w:szCs w:val="25"/>
          <w:lang w:eastAsia="ru-RU"/>
        </w:rPr>
        <w:t xml:space="preserve">, </w:t>
      </w:r>
      <w:r w:rsidR="002248EF" w:rsidRPr="003539EE">
        <w:rPr>
          <w:color w:val="000000" w:themeColor="text1"/>
          <w:sz w:val="25"/>
          <w:szCs w:val="25"/>
        </w:rPr>
        <w:t>а в части оплаты – до полного завершения взаиморасчетов между Сторонами.</w:t>
      </w:r>
    </w:p>
    <w:p w:rsidR="00DE7E61" w:rsidRPr="007A49DF" w:rsidRDefault="00DE7E61" w:rsidP="00E46B75">
      <w:pPr>
        <w:pStyle w:val="af4"/>
        <w:numPr>
          <w:ilvl w:val="1"/>
          <w:numId w:val="9"/>
        </w:numPr>
        <w:ind w:left="0" w:firstLine="709"/>
        <w:jc w:val="both"/>
        <w:rPr>
          <w:color w:val="000000" w:themeColor="text1"/>
          <w:sz w:val="25"/>
          <w:szCs w:val="25"/>
          <w:lang w:eastAsia="ru-RU"/>
        </w:rPr>
      </w:pPr>
      <w:r w:rsidRPr="007A49DF">
        <w:rPr>
          <w:color w:val="000000" w:themeColor="text1"/>
          <w:sz w:val="25"/>
          <w:szCs w:val="25"/>
          <w:lang w:eastAsia="ru-RU"/>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DE7E61" w:rsidRPr="007A49DF" w:rsidRDefault="00B2744E" w:rsidP="00E46B75">
      <w:pPr>
        <w:pStyle w:val="af4"/>
        <w:numPr>
          <w:ilvl w:val="1"/>
          <w:numId w:val="9"/>
        </w:numPr>
        <w:ind w:left="0" w:firstLine="709"/>
        <w:jc w:val="both"/>
        <w:rPr>
          <w:color w:val="000000" w:themeColor="text1"/>
          <w:sz w:val="25"/>
          <w:szCs w:val="25"/>
          <w:lang w:eastAsia="ru-RU"/>
        </w:rPr>
      </w:pPr>
      <w:r w:rsidRPr="007A49DF">
        <w:rPr>
          <w:color w:val="000000" w:themeColor="text1"/>
          <w:sz w:val="25"/>
          <w:szCs w:val="25"/>
        </w:rPr>
        <w:t>Подрядчик</w:t>
      </w:r>
      <w:r w:rsidRPr="007A49DF">
        <w:rPr>
          <w:color w:val="000000" w:themeColor="text1"/>
          <w:sz w:val="25"/>
          <w:szCs w:val="25"/>
          <w:lang w:eastAsia="ru-RU"/>
        </w:rPr>
        <w:t xml:space="preserve"> </w:t>
      </w:r>
      <w:r w:rsidR="00DE7E61" w:rsidRPr="007A49DF">
        <w:rPr>
          <w:color w:val="000000" w:themeColor="text1"/>
          <w:sz w:val="25"/>
          <w:szCs w:val="25"/>
          <w:lang w:eastAsia="ru-RU"/>
        </w:rPr>
        <w:t xml:space="preserve">вправе отказаться от исполнения Договора в любое время до сдачи ему результата работ, уплатив </w:t>
      </w:r>
      <w:r w:rsidRPr="007A49DF">
        <w:rPr>
          <w:color w:val="000000" w:themeColor="text1"/>
          <w:sz w:val="25"/>
          <w:szCs w:val="25"/>
        </w:rPr>
        <w:t>Субподрядчику</w:t>
      </w:r>
      <w:r w:rsidRPr="007A49DF">
        <w:rPr>
          <w:color w:val="000000" w:themeColor="text1"/>
          <w:sz w:val="25"/>
          <w:szCs w:val="25"/>
          <w:lang w:eastAsia="ru-RU"/>
        </w:rPr>
        <w:t xml:space="preserve"> </w:t>
      </w:r>
      <w:r w:rsidR="00DE7E61" w:rsidRPr="007A49DF">
        <w:rPr>
          <w:color w:val="000000" w:themeColor="text1"/>
          <w:sz w:val="25"/>
          <w:szCs w:val="25"/>
          <w:lang w:eastAsia="ru-RU"/>
        </w:rPr>
        <w:t xml:space="preserve">часть установленной цены пропорционально части </w:t>
      </w:r>
      <w:r w:rsidR="007178A1">
        <w:rPr>
          <w:color w:val="000000" w:themeColor="text1"/>
          <w:sz w:val="25"/>
          <w:szCs w:val="25"/>
          <w:lang w:eastAsia="ru-RU"/>
        </w:rPr>
        <w:t>Р</w:t>
      </w:r>
      <w:r w:rsidR="00DE7E61" w:rsidRPr="007A49DF">
        <w:rPr>
          <w:color w:val="000000" w:themeColor="text1"/>
          <w:sz w:val="25"/>
          <w:szCs w:val="25"/>
          <w:lang w:eastAsia="ru-RU"/>
        </w:rPr>
        <w:t xml:space="preserve">абот, выполненных до даты, указанной в извещении </w:t>
      </w:r>
      <w:r w:rsidRPr="007A49DF">
        <w:rPr>
          <w:color w:val="000000" w:themeColor="text1"/>
          <w:sz w:val="25"/>
          <w:szCs w:val="25"/>
        </w:rPr>
        <w:t>Подрядчика</w:t>
      </w:r>
      <w:r w:rsidRPr="007A49DF">
        <w:rPr>
          <w:color w:val="000000" w:themeColor="text1"/>
          <w:sz w:val="25"/>
          <w:szCs w:val="25"/>
          <w:lang w:eastAsia="ru-RU"/>
        </w:rPr>
        <w:t xml:space="preserve"> </w:t>
      </w:r>
      <w:r w:rsidR="00DE7E61" w:rsidRPr="007A49DF">
        <w:rPr>
          <w:color w:val="000000" w:themeColor="text1"/>
          <w:sz w:val="25"/>
          <w:szCs w:val="25"/>
          <w:lang w:eastAsia="ru-RU"/>
        </w:rPr>
        <w:t>об отказе от исполнения Договора.</w:t>
      </w:r>
    </w:p>
    <w:p w:rsidR="00DE7E61" w:rsidRPr="007A49DF" w:rsidRDefault="00B2744E" w:rsidP="00E46B75">
      <w:pPr>
        <w:pStyle w:val="af4"/>
        <w:numPr>
          <w:ilvl w:val="1"/>
          <w:numId w:val="9"/>
        </w:numPr>
        <w:ind w:left="0" w:firstLine="709"/>
        <w:jc w:val="both"/>
        <w:rPr>
          <w:color w:val="000000" w:themeColor="text1"/>
          <w:sz w:val="25"/>
          <w:szCs w:val="25"/>
          <w:lang w:eastAsia="ru-RU"/>
        </w:rPr>
      </w:pPr>
      <w:r w:rsidRPr="007A49DF">
        <w:rPr>
          <w:color w:val="000000" w:themeColor="text1"/>
          <w:sz w:val="25"/>
          <w:szCs w:val="25"/>
        </w:rPr>
        <w:t>Подрядчик</w:t>
      </w:r>
      <w:r w:rsidRPr="007A49DF">
        <w:rPr>
          <w:color w:val="000000" w:themeColor="text1"/>
          <w:sz w:val="25"/>
          <w:szCs w:val="25"/>
          <w:lang w:eastAsia="ru-RU"/>
        </w:rPr>
        <w:t xml:space="preserve"> </w:t>
      </w:r>
      <w:r w:rsidR="00DE7E61" w:rsidRPr="007A49DF">
        <w:rPr>
          <w:color w:val="000000" w:themeColor="text1"/>
          <w:sz w:val="25"/>
          <w:szCs w:val="25"/>
          <w:lang w:eastAsia="ru-RU"/>
        </w:rPr>
        <w:t xml:space="preserve">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w:t>
      </w:r>
      <w:r w:rsidRPr="007A49DF">
        <w:rPr>
          <w:color w:val="000000" w:themeColor="text1"/>
          <w:sz w:val="25"/>
          <w:szCs w:val="25"/>
        </w:rPr>
        <w:t>Субподрядчиком</w:t>
      </w:r>
      <w:r w:rsidRPr="007A49DF">
        <w:rPr>
          <w:color w:val="000000" w:themeColor="text1"/>
          <w:sz w:val="25"/>
          <w:szCs w:val="25"/>
          <w:lang w:eastAsia="ru-RU"/>
        </w:rPr>
        <w:t xml:space="preserve"> </w:t>
      </w:r>
      <w:r w:rsidR="00DE7E61" w:rsidRPr="007A49DF">
        <w:rPr>
          <w:color w:val="000000" w:themeColor="text1"/>
          <w:sz w:val="25"/>
          <w:szCs w:val="25"/>
          <w:lang w:eastAsia="ru-RU"/>
        </w:rPr>
        <w:t xml:space="preserve">условий Договора: </w:t>
      </w:r>
    </w:p>
    <w:p w:rsidR="00DE7E61" w:rsidRPr="007A49DF" w:rsidRDefault="00DE7E61" w:rsidP="00E46B75">
      <w:pPr>
        <w:pStyle w:val="af4"/>
        <w:numPr>
          <w:ilvl w:val="2"/>
          <w:numId w:val="9"/>
        </w:numPr>
        <w:ind w:left="0" w:firstLine="709"/>
        <w:jc w:val="both"/>
        <w:rPr>
          <w:rFonts w:eastAsia="Calibri"/>
          <w:color w:val="000000" w:themeColor="text1"/>
          <w:sz w:val="25"/>
          <w:szCs w:val="25"/>
          <w:lang w:eastAsia="en-US"/>
        </w:rPr>
      </w:pPr>
      <w:r w:rsidRPr="007A49DF">
        <w:rPr>
          <w:rFonts w:eastAsia="Calibri"/>
          <w:color w:val="000000" w:themeColor="text1"/>
          <w:sz w:val="25"/>
          <w:szCs w:val="25"/>
          <w:lang w:eastAsia="en-US"/>
        </w:rPr>
        <w:t xml:space="preserve">если </w:t>
      </w:r>
      <w:r w:rsidR="00B2744E" w:rsidRPr="007A49DF">
        <w:rPr>
          <w:color w:val="000000" w:themeColor="text1"/>
          <w:sz w:val="25"/>
          <w:szCs w:val="25"/>
        </w:rPr>
        <w:t>Субподрядчик</w:t>
      </w:r>
      <w:r w:rsidR="00B2744E" w:rsidRPr="007A49DF">
        <w:rPr>
          <w:color w:val="000000" w:themeColor="text1"/>
          <w:sz w:val="25"/>
          <w:szCs w:val="25"/>
          <w:lang w:eastAsia="ru-RU"/>
        </w:rPr>
        <w:t xml:space="preserve"> </w:t>
      </w:r>
      <w:r w:rsidRPr="007A49DF">
        <w:rPr>
          <w:rFonts w:eastAsia="Calibri"/>
          <w:color w:val="000000" w:themeColor="text1"/>
          <w:sz w:val="25"/>
          <w:szCs w:val="25"/>
          <w:lang w:eastAsia="en-US"/>
        </w:rPr>
        <w:t xml:space="preserve">не приступает своевременно к исполнению Договора или выполняет </w:t>
      </w:r>
      <w:r w:rsidR="007178A1">
        <w:rPr>
          <w:rFonts w:eastAsia="Calibri"/>
          <w:color w:val="000000" w:themeColor="text1"/>
          <w:sz w:val="25"/>
          <w:szCs w:val="25"/>
          <w:lang w:eastAsia="en-US"/>
        </w:rPr>
        <w:t>Р</w:t>
      </w:r>
      <w:r w:rsidRPr="007A49DF">
        <w:rPr>
          <w:rFonts w:eastAsia="Calibri"/>
          <w:color w:val="000000" w:themeColor="text1"/>
          <w:sz w:val="25"/>
          <w:szCs w:val="25"/>
          <w:lang w:eastAsia="en-US"/>
        </w:rPr>
        <w:t>аботы настолько медленно, что окончание их к сроку становится явно невозможным;</w:t>
      </w:r>
    </w:p>
    <w:p w:rsidR="00DE7E61" w:rsidRPr="007A49DF" w:rsidRDefault="00DE7E61" w:rsidP="00E46B75">
      <w:pPr>
        <w:pStyle w:val="af4"/>
        <w:numPr>
          <w:ilvl w:val="2"/>
          <w:numId w:val="9"/>
        </w:numPr>
        <w:ind w:left="0" w:firstLine="709"/>
        <w:jc w:val="both"/>
        <w:rPr>
          <w:rFonts w:eastAsia="Calibri"/>
          <w:color w:val="000000" w:themeColor="text1"/>
          <w:sz w:val="25"/>
          <w:szCs w:val="25"/>
          <w:lang w:eastAsia="en-US"/>
        </w:rPr>
      </w:pPr>
      <w:r w:rsidRPr="007A49DF">
        <w:rPr>
          <w:rFonts w:eastAsia="Calibri"/>
          <w:color w:val="000000" w:themeColor="text1"/>
          <w:sz w:val="25"/>
          <w:szCs w:val="25"/>
          <w:lang w:eastAsia="en-US"/>
        </w:rPr>
        <w:t xml:space="preserve">если </w:t>
      </w:r>
      <w:r w:rsidR="00B2744E" w:rsidRPr="007A49DF">
        <w:rPr>
          <w:color w:val="000000" w:themeColor="text1"/>
          <w:sz w:val="25"/>
          <w:szCs w:val="25"/>
        </w:rPr>
        <w:t>Субподрядчик</w:t>
      </w:r>
      <w:r w:rsidR="00B2744E" w:rsidRPr="007A49DF">
        <w:rPr>
          <w:color w:val="000000" w:themeColor="text1"/>
          <w:sz w:val="25"/>
          <w:szCs w:val="25"/>
          <w:lang w:eastAsia="ru-RU"/>
        </w:rPr>
        <w:t xml:space="preserve"> </w:t>
      </w:r>
      <w:r w:rsidRPr="007A49DF">
        <w:rPr>
          <w:rFonts w:eastAsia="Calibri"/>
          <w:color w:val="000000" w:themeColor="text1"/>
          <w:sz w:val="25"/>
          <w:szCs w:val="25"/>
          <w:lang w:eastAsia="en-US"/>
        </w:rPr>
        <w:t xml:space="preserve">не выполнил в назначенный срок требование </w:t>
      </w:r>
      <w:r w:rsidR="006F2AF3" w:rsidRPr="007A49DF">
        <w:rPr>
          <w:color w:val="000000" w:themeColor="text1"/>
          <w:sz w:val="25"/>
          <w:szCs w:val="25"/>
        </w:rPr>
        <w:t>Подрядчика</w:t>
      </w:r>
      <w:r w:rsidR="006F2AF3" w:rsidRPr="007A49DF">
        <w:rPr>
          <w:color w:val="000000" w:themeColor="text1"/>
          <w:sz w:val="25"/>
          <w:szCs w:val="25"/>
          <w:lang w:eastAsia="ru-RU"/>
        </w:rPr>
        <w:t xml:space="preserve"> </w:t>
      </w:r>
      <w:r w:rsidRPr="007A49DF">
        <w:rPr>
          <w:rFonts w:eastAsia="Calibri"/>
          <w:color w:val="000000" w:themeColor="text1"/>
          <w:sz w:val="25"/>
          <w:szCs w:val="25"/>
          <w:lang w:eastAsia="en-US"/>
        </w:rPr>
        <w:t xml:space="preserve">об устранении недостатков в </w:t>
      </w:r>
      <w:r w:rsidR="007178A1">
        <w:rPr>
          <w:rFonts w:eastAsia="Calibri"/>
          <w:color w:val="000000" w:themeColor="text1"/>
          <w:sz w:val="25"/>
          <w:szCs w:val="25"/>
          <w:lang w:eastAsia="en-US"/>
        </w:rPr>
        <w:t>Р</w:t>
      </w:r>
      <w:r w:rsidRPr="007A49DF">
        <w:rPr>
          <w:rFonts w:eastAsia="Calibri"/>
          <w:color w:val="000000" w:themeColor="text1"/>
          <w:sz w:val="25"/>
          <w:szCs w:val="25"/>
          <w:lang w:eastAsia="en-US"/>
        </w:rPr>
        <w:t>аботах либо эти недостатки являются существенными и неустранимыми;</w:t>
      </w:r>
    </w:p>
    <w:p w:rsidR="00DE7E61" w:rsidRPr="007A49DF" w:rsidRDefault="00DE7E61" w:rsidP="00E46B75">
      <w:pPr>
        <w:pStyle w:val="af4"/>
        <w:numPr>
          <w:ilvl w:val="2"/>
          <w:numId w:val="9"/>
        </w:numPr>
        <w:ind w:left="0" w:firstLine="709"/>
        <w:jc w:val="both"/>
        <w:rPr>
          <w:rFonts w:eastAsia="Calibri"/>
          <w:color w:val="000000" w:themeColor="text1"/>
          <w:sz w:val="25"/>
          <w:szCs w:val="25"/>
          <w:lang w:eastAsia="en-US"/>
        </w:rPr>
      </w:pPr>
      <w:r w:rsidRPr="007A49DF">
        <w:rPr>
          <w:rFonts w:eastAsia="Calibri"/>
          <w:color w:val="000000" w:themeColor="text1"/>
          <w:sz w:val="25"/>
          <w:szCs w:val="25"/>
          <w:lang w:eastAsia="en-US"/>
        </w:rPr>
        <w:t xml:space="preserve">нарушения </w:t>
      </w:r>
      <w:r w:rsidR="006F2AF3" w:rsidRPr="007A49DF">
        <w:rPr>
          <w:color w:val="000000" w:themeColor="text1"/>
          <w:sz w:val="25"/>
          <w:szCs w:val="25"/>
        </w:rPr>
        <w:t>Субподрядчик</w:t>
      </w:r>
      <w:r w:rsidRPr="007A49DF">
        <w:rPr>
          <w:rFonts w:eastAsia="Calibri"/>
          <w:color w:val="000000" w:themeColor="text1"/>
          <w:sz w:val="25"/>
          <w:szCs w:val="25"/>
          <w:lang w:eastAsia="en-US"/>
        </w:rPr>
        <w:t xml:space="preserve">ом сроков выполнения </w:t>
      </w:r>
      <w:r w:rsidR="007178A1">
        <w:rPr>
          <w:rFonts w:eastAsia="Calibri"/>
          <w:color w:val="000000" w:themeColor="text1"/>
          <w:sz w:val="25"/>
          <w:szCs w:val="25"/>
          <w:lang w:eastAsia="en-US"/>
        </w:rPr>
        <w:t>Р</w:t>
      </w:r>
      <w:r w:rsidRPr="007A49DF">
        <w:rPr>
          <w:rFonts w:eastAsia="Calibri"/>
          <w:color w:val="000000" w:themeColor="text1"/>
          <w:sz w:val="25"/>
          <w:szCs w:val="25"/>
          <w:lang w:eastAsia="en-US"/>
        </w:rPr>
        <w:t>абот на 5 (пять) и более календарных дней;</w:t>
      </w:r>
    </w:p>
    <w:p w:rsidR="00DE7E61" w:rsidRPr="007A49DF" w:rsidRDefault="00DE7E61" w:rsidP="00E46B75">
      <w:pPr>
        <w:pStyle w:val="af4"/>
        <w:numPr>
          <w:ilvl w:val="1"/>
          <w:numId w:val="9"/>
        </w:numPr>
        <w:ind w:left="0" w:firstLine="709"/>
        <w:jc w:val="both"/>
        <w:rPr>
          <w:rFonts w:eastAsia="Lucida Sans Unicode"/>
          <w:color w:val="000000" w:themeColor="text1"/>
          <w:sz w:val="25"/>
          <w:szCs w:val="25"/>
          <w:lang w:eastAsia="zh-CN" w:bidi="hi-IN"/>
        </w:rPr>
      </w:pPr>
      <w:r w:rsidRPr="007A49DF">
        <w:rPr>
          <w:rFonts w:eastAsia="Lucida Sans Unicode"/>
          <w:color w:val="000000" w:themeColor="text1"/>
          <w:sz w:val="25"/>
          <w:szCs w:val="25"/>
          <w:lang w:eastAsia="zh-CN" w:bidi="hi-IN"/>
        </w:rPr>
        <w:t xml:space="preserve">В случае одностороннего отказа от исполнения Договора, </w:t>
      </w:r>
      <w:r w:rsidR="006F2AF3" w:rsidRPr="007A49DF">
        <w:rPr>
          <w:color w:val="000000" w:themeColor="text1"/>
          <w:sz w:val="25"/>
          <w:szCs w:val="25"/>
        </w:rPr>
        <w:t>Подрядчик</w:t>
      </w:r>
      <w:r w:rsidR="006F2AF3" w:rsidRPr="007A49DF">
        <w:rPr>
          <w:color w:val="000000" w:themeColor="text1"/>
          <w:sz w:val="25"/>
          <w:szCs w:val="25"/>
          <w:lang w:eastAsia="ru-RU"/>
        </w:rPr>
        <w:t xml:space="preserve"> </w:t>
      </w:r>
      <w:r w:rsidRPr="007A49DF">
        <w:rPr>
          <w:rFonts w:eastAsia="Lucida Sans Unicode"/>
          <w:color w:val="000000" w:themeColor="text1"/>
          <w:sz w:val="25"/>
          <w:szCs w:val="25"/>
          <w:lang w:eastAsia="zh-CN" w:bidi="hi-IN"/>
        </w:rPr>
        <w:t xml:space="preserve">обязан письменно уведомить об этом </w:t>
      </w:r>
      <w:r w:rsidR="006F2AF3" w:rsidRPr="007A49DF">
        <w:rPr>
          <w:color w:val="000000" w:themeColor="text1"/>
          <w:sz w:val="25"/>
          <w:szCs w:val="25"/>
        </w:rPr>
        <w:t>Субподрядчика</w:t>
      </w:r>
      <w:r w:rsidRPr="007A49DF">
        <w:rPr>
          <w:rFonts w:eastAsia="Lucida Sans Unicode"/>
          <w:color w:val="000000" w:themeColor="text1"/>
          <w:sz w:val="25"/>
          <w:szCs w:val="25"/>
          <w:lang w:eastAsia="zh-CN" w:bidi="hi-IN"/>
        </w:rPr>
        <w:t xml:space="preserve">. Договор прекращается с даты, </w:t>
      </w:r>
      <w:r w:rsidRPr="007A49DF">
        <w:rPr>
          <w:rFonts w:eastAsia="Lucida Sans Unicode"/>
          <w:color w:val="000000" w:themeColor="text1"/>
          <w:sz w:val="25"/>
          <w:szCs w:val="25"/>
          <w:lang w:eastAsia="zh-CN" w:bidi="hi-IN"/>
        </w:rPr>
        <w:lastRenderedPageBreak/>
        <w:t xml:space="preserve">указанной в уведомлении </w:t>
      </w:r>
      <w:r w:rsidR="006F2AF3" w:rsidRPr="007A49DF">
        <w:rPr>
          <w:color w:val="000000" w:themeColor="text1"/>
          <w:sz w:val="25"/>
          <w:szCs w:val="25"/>
        </w:rPr>
        <w:t>Подрядчика</w:t>
      </w:r>
      <w:r w:rsidR="006F2AF3" w:rsidRPr="007A49DF">
        <w:rPr>
          <w:color w:val="000000" w:themeColor="text1"/>
          <w:sz w:val="25"/>
          <w:szCs w:val="25"/>
          <w:lang w:eastAsia="ru-RU"/>
        </w:rPr>
        <w:t xml:space="preserve"> </w:t>
      </w:r>
      <w:r w:rsidRPr="007A49DF">
        <w:rPr>
          <w:rFonts w:eastAsia="Lucida Sans Unicode"/>
          <w:color w:val="000000" w:themeColor="text1"/>
          <w:sz w:val="25"/>
          <w:szCs w:val="25"/>
          <w:lang w:eastAsia="zh-CN" w:bidi="hi-IN"/>
        </w:rPr>
        <w:t>о расторжении или изменении Договора в одностороннем порядке.</w:t>
      </w:r>
    </w:p>
    <w:p w:rsidR="00DE7E61" w:rsidRPr="007A49DF" w:rsidRDefault="00DE7E61" w:rsidP="00E46B75">
      <w:pPr>
        <w:pStyle w:val="af4"/>
        <w:numPr>
          <w:ilvl w:val="1"/>
          <w:numId w:val="9"/>
        </w:numPr>
        <w:ind w:left="0" w:firstLine="709"/>
        <w:jc w:val="both"/>
        <w:rPr>
          <w:rFonts w:eastAsia="Calibri"/>
          <w:color w:val="000000" w:themeColor="text1"/>
          <w:sz w:val="25"/>
          <w:szCs w:val="25"/>
          <w:lang w:eastAsia="en-US"/>
        </w:rPr>
      </w:pPr>
      <w:r w:rsidRPr="007A49DF">
        <w:rPr>
          <w:rFonts w:eastAsia="Calibri"/>
          <w:sz w:val="25"/>
          <w:szCs w:val="25"/>
          <w:lang w:eastAsia="en-US"/>
        </w:rPr>
        <w:t xml:space="preserve">Окончание срока действия Договора или расторжение Договора </w:t>
      </w:r>
      <w:r w:rsidR="005B3A36">
        <w:rPr>
          <w:rFonts w:eastAsia="Calibri"/>
          <w:sz w:val="25"/>
          <w:szCs w:val="25"/>
          <w:lang w:eastAsia="en-US"/>
        </w:rPr>
        <w:t>Подрядчиком</w:t>
      </w:r>
      <w:r w:rsidR="005B3A36" w:rsidRPr="007A49DF">
        <w:rPr>
          <w:rFonts w:eastAsia="Calibri"/>
          <w:sz w:val="25"/>
          <w:szCs w:val="25"/>
          <w:lang w:eastAsia="en-US"/>
        </w:rPr>
        <w:t xml:space="preserve"> </w:t>
      </w:r>
      <w:r w:rsidRPr="007A49DF">
        <w:rPr>
          <w:rFonts w:eastAsia="Calibri"/>
          <w:sz w:val="25"/>
          <w:szCs w:val="25"/>
          <w:lang w:eastAsia="en-US"/>
        </w:rPr>
        <w:t xml:space="preserve">в </w:t>
      </w:r>
      <w:r w:rsidRPr="007A49DF">
        <w:rPr>
          <w:rFonts w:eastAsia="Calibri"/>
          <w:color w:val="000000" w:themeColor="text1"/>
          <w:sz w:val="25"/>
          <w:szCs w:val="25"/>
          <w:lang w:eastAsia="en-US"/>
        </w:rPr>
        <w:t xml:space="preserve">одностороннем порядке не освобождает </w:t>
      </w:r>
      <w:r w:rsidR="006F2AF3" w:rsidRPr="007A49DF">
        <w:rPr>
          <w:color w:val="000000" w:themeColor="text1"/>
          <w:sz w:val="25"/>
          <w:szCs w:val="25"/>
        </w:rPr>
        <w:t>Субподрядчика</w:t>
      </w:r>
      <w:r w:rsidR="006F2AF3" w:rsidRPr="007A49DF">
        <w:rPr>
          <w:rFonts w:eastAsia="Calibri"/>
          <w:color w:val="000000" w:themeColor="text1"/>
          <w:sz w:val="25"/>
          <w:szCs w:val="25"/>
          <w:lang w:eastAsia="en-US"/>
        </w:rPr>
        <w:t xml:space="preserve"> </w:t>
      </w:r>
      <w:r w:rsidRPr="007A49DF">
        <w:rPr>
          <w:rFonts w:eastAsia="Calibri"/>
          <w:color w:val="000000" w:themeColor="text1"/>
          <w:sz w:val="25"/>
          <w:szCs w:val="25"/>
          <w:lang w:eastAsia="en-US"/>
        </w:rPr>
        <w:t xml:space="preserve">от ответственности, установленной разделом </w:t>
      </w:r>
      <w:r w:rsidR="006A0443">
        <w:rPr>
          <w:rFonts w:eastAsia="Calibri"/>
          <w:color w:val="000000" w:themeColor="text1"/>
          <w:sz w:val="25"/>
          <w:szCs w:val="25"/>
          <w:lang w:eastAsia="en-US"/>
        </w:rPr>
        <w:t>7</w:t>
      </w:r>
      <w:r w:rsidR="006A0443" w:rsidRPr="007A49DF">
        <w:rPr>
          <w:rFonts w:eastAsia="Calibri"/>
          <w:color w:val="000000" w:themeColor="text1"/>
          <w:sz w:val="25"/>
          <w:szCs w:val="25"/>
          <w:lang w:eastAsia="en-US"/>
        </w:rPr>
        <w:t xml:space="preserve"> </w:t>
      </w:r>
      <w:r w:rsidRPr="007A49DF">
        <w:rPr>
          <w:rFonts w:eastAsia="Calibri"/>
          <w:color w:val="000000" w:themeColor="text1"/>
          <w:sz w:val="25"/>
          <w:szCs w:val="25"/>
          <w:lang w:eastAsia="en-US"/>
        </w:rPr>
        <w:t>Договора.</w:t>
      </w:r>
    </w:p>
    <w:p w:rsidR="00A804DE" w:rsidRPr="007A49DF" w:rsidRDefault="00DE7E61" w:rsidP="00E46B75">
      <w:pPr>
        <w:pStyle w:val="af4"/>
        <w:numPr>
          <w:ilvl w:val="1"/>
          <w:numId w:val="9"/>
        </w:numPr>
        <w:ind w:left="0" w:firstLine="709"/>
        <w:jc w:val="both"/>
        <w:rPr>
          <w:rFonts w:eastAsia="Lucida Sans Unicode"/>
          <w:sz w:val="25"/>
          <w:szCs w:val="25"/>
          <w:lang w:eastAsia="zh-CN" w:bidi="hi-IN"/>
        </w:rPr>
      </w:pPr>
      <w:r w:rsidRPr="007A49DF">
        <w:rPr>
          <w:rFonts w:eastAsia="Lucida Sans Unicode"/>
          <w:color w:val="000000" w:themeColor="text1"/>
          <w:sz w:val="25"/>
          <w:szCs w:val="25"/>
          <w:lang w:eastAsia="zh-CN" w:bidi="hi-IN"/>
        </w:rPr>
        <w:t xml:space="preserve">В случае расторжения </w:t>
      </w:r>
      <w:r w:rsidR="006F2AF3" w:rsidRPr="007A49DF">
        <w:rPr>
          <w:color w:val="000000" w:themeColor="text1"/>
          <w:sz w:val="25"/>
          <w:szCs w:val="25"/>
        </w:rPr>
        <w:t>Подрядчиком</w:t>
      </w:r>
      <w:r w:rsidR="006F2AF3" w:rsidRPr="007A49DF">
        <w:rPr>
          <w:color w:val="000000" w:themeColor="text1"/>
          <w:sz w:val="25"/>
          <w:szCs w:val="25"/>
          <w:lang w:eastAsia="ru-RU"/>
        </w:rPr>
        <w:t xml:space="preserve"> </w:t>
      </w:r>
      <w:r w:rsidRPr="007A49DF">
        <w:rPr>
          <w:rFonts w:eastAsia="Lucida Sans Unicode"/>
          <w:color w:val="000000" w:themeColor="text1"/>
          <w:sz w:val="25"/>
          <w:szCs w:val="25"/>
          <w:lang w:eastAsia="zh-CN" w:bidi="hi-IN"/>
        </w:rPr>
        <w:t xml:space="preserve">Договора в одностороннем порядке в связи с существенным нарушением </w:t>
      </w:r>
      <w:r w:rsidR="006F2AF3" w:rsidRPr="007A49DF">
        <w:rPr>
          <w:color w:val="000000" w:themeColor="text1"/>
          <w:sz w:val="25"/>
          <w:szCs w:val="25"/>
        </w:rPr>
        <w:t>Субподрядчиком</w:t>
      </w:r>
      <w:r w:rsidR="006F2AF3" w:rsidRPr="007A49DF">
        <w:rPr>
          <w:rFonts w:eastAsia="Calibri"/>
          <w:color w:val="000000" w:themeColor="text1"/>
          <w:sz w:val="25"/>
          <w:szCs w:val="25"/>
          <w:lang w:eastAsia="en-US"/>
        </w:rPr>
        <w:t xml:space="preserve"> </w:t>
      </w:r>
      <w:r w:rsidRPr="007A49DF">
        <w:rPr>
          <w:rFonts w:eastAsia="Lucida Sans Unicode"/>
          <w:color w:val="000000" w:themeColor="text1"/>
          <w:sz w:val="25"/>
          <w:szCs w:val="25"/>
          <w:lang w:eastAsia="zh-CN" w:bidi="hi-IN"/>
        </w:rPr>
        <w:t xml:space="preserve">условий Договора, </w:t>
      </w:r>
      <w:r w:rsidR="006F2AF3" w:rsidRPr="007A49DF">
        <w:rPr>
          <w:color w:val="000000" w:themeColor="text1"/>
          <w:sz w:val="25"/>
          <w:szCs w:val="25"/>
        </w:rPr>
        <w:t>Подрядчик</w:t>
      </w:r>
      <w:r w:rsidR="006F2AF3" w:rsidRPr="007A49DF">
        <w:rPr>
          <w:color w:val="000000" w:themeColor="text1"/>
          <w:sz w:val="25"/>
          <w:szCs w:val="25"/>
          <w:lang w:eastAsia="ru-RU"/>
        </w:rPr>
        <w:t xml:space="preserve"> </w:t>
      </w:r>
      <w:r w:rsidRPr="007A49DF">
        <w:rPr>
          <w:rFonts w:eastAsia="Lucida Sans Unicode"/>
          <w:color w:val="000000" w:themeColor="text1"/>
          <w:sz w:val="25"/>
          <w:szCs w:val="25"/>
          <w:lang w:eastAsia="zh-CN" w:bidi="hi-IN"/>
        </w:rPr>
        <w:t xml:space="preserve">вправе включить </w:t>
      </w:r>
      <w:r w:rsidR="006F2AF3" w:rsidRPr="007A49DF">
        <w:rPr>
          <w:color w:val="000000" w:themeColor="text1"/>
          <w:sz w:val="25"/>
          <w:szCs w:val="25"/>
        </w:rPr>
        <w:t>Субподрядчика</w:t>
      </w:r>
      <w:r w:rsidR="006F2AF3" w:rsidRPr="007A49DF">
        <w:rPr>
          <w:rFonts w:eastAsia="Calibri"/>
          <w:color w:val="000000" w:themeColor="text1"/>
          <w:sz w:val="25"/>
          <w:szCs w:val="25"/>
          <w:lang w:eastAsia="en-US"/>
        </w:rPr>
        <w:t xml:space="preserve"> </w:t>
      </w:r>
      <w:r w:rsidRPr="007A49DF">
        <w:rPr>
          <w:rFonts w:eastAsia="Lucida Sans Unicode"/>
          <w:color w:val="000000" w:themeColor="text1"/>
          <w:sz w:val="25"/>
          <w:szCs w:val="25"/>
          <w:lang w:eastAsia="zh-CN" w:bidi="hi-IN"/>
        </w:rPr>
        <w:t xml:space="preserve">в реестр недобросовестных поставщиков (подрядчиков, исполнителей) в порядке, установленном </w:t>
      </w:r>
      <w:r w:rsidRPr="007A49DF">
        <w:rPr>
          <w:rFonts w:eastAsia="Lucida Sans Unicode"/>
          <w:sz w:val="25"/>
          <w:szCs w:val="25"/>
          <w:lang w:eastAsia="zh-CN" w:bidi="hi-IN"/>
        </w:rPr>
        <w:t>законодательством Российской Федерации.</w:t>
      </w:r>
    </w:p>
    <w:p w:rsidR="00AC11FC" w:rsidRPr="007A49DF" w:rsidRDefault="00AC11FC" w:rsidP="0060232C">
      <w:pPr>
        <w:tabs>
          <w:tab w:val="left" w:pos="360"/>
          <w:tab w:val="left" w:pos="840"/>
        </w:tabs>
        <w:ind w:firstLine="709"/>
        <w:jc w:val="both"/>
        <w:rPr>
          <w:b/>
          <w:bCs/>
          <w:sz w:val="25"/>
          <w:szCs w:val="25"/>
        </w:rPr>
      </w:pPr>
    </w:p>
    <w:p w:rsidR="004A653D" w:rsidRPr="007A49DF" w:rsidRDefault="00CD5403" w:rsidP="00E46B75">
      <w:pPr>
        <w:pStyle w:val="af4"/>
        <w:numPr>
          <w:ilvl w:val="0"/>
          <w:numId w:val="9"/>
        </w:numPr>
        <w:tabs>
          <w:tab w:val="left" w:pos="1440"/>
        </w:tabs>
        <w:jc w:val="center"/>
        <w:rPr>
          <w:b/>
          <w:bCs/>
          <w:sz w:val="25"/>
          <w:szCs w:val="25"/>
        </w:rPr>
      </w:pPr>
      <w:r w:rsidRPr="007A49DF">
        <w:rPr>
          <w:b/>
          <w:bCs/>
          <w:sz w:val="25"/>
          <w:szCs w:val="25"/>
        </w:rPr>
        <w:t>Порядок разрешения споров</w:t>
      </w:r>
    </w:p>
    <w:p w:rsidR="001207E1" w:rsidRPr="007A49DF" w:rsidRDefault="001207E1" w:rsidP="00E46B75">
      <w:pPr>
        <w:pStyle w:val="af4"/>
        <w:numPr>
          <w:ilvl w:val="1"/>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Все споры и разногласия, возникшие между Сторонами в процессе исполнения настоящего Договора, разрешаются в претензионном порядке путем направления претензии. Ответ на претензию должен быть направлен другой Стороне в течение</w:t>
      </w:r>
      <w:r w:rsidR="001F4F31" w:rsidRPr="007A49DF">
        <w:rPr>
          <w:rFonts w:eastAsia="Lucida Sans Unicode"/>
          <w:sz w:val="25"/>
          <w:szCs w:val="25"/>
          <w:lang w:eastAsia="zh-CN" w:bidi="hi-IN"/>
        </w:rPr>
        <w:t xml:space="preserve"> </w:t>
      </w:r>
      <w:r w:rsidRPr="007A49DF">
        <w:rPr>
          <w:rFonts w:eastAsia="Lucida Sans Unicode"/>
          <w:sz w:val="25"/>
          <w:szCs w:val="25"/>
          <w:lang w:eastAsia="zh-CN" w:bidi="hi-IN"/>
        </w:rPr>
        <w:t>10 (десяти) рабочих дней со дня ее получения.</w:t>
      </w:r>
    </w:p>
    <w:p w:rsidR="001207E1" w:rsidRPr="007A49DF" w:rsidRDefault="001207E1" w:rsidP="00E46B75">
      <w:pPr>
        <w:pStyle w:val="af4"/>
        <w:numPr>
          <w:ilvl w:val="1"/>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 xml:space="preserve">При не поступлении ответа на претензию </w:t>
      </w:r>
      <w:r w:rsidR="00A8675B" w:rsidRPr="007A49DF">
        <w:rPr>
          <w:rFonts w:eastAsia="Lucida Sans Unicode"/>
          <w:sz w:val="25"/>
          <w:szCs w:val="25"/>
          <w:lang w:eastAsia="zh-CN" w:bidi="hi-IN"/>
        </w:rPr>
        <w:t>в срок, установленный пунктом 11</w:t>
      </w:r>
      <w:r w:rsidRPr="007A49DF">
        <w:rPr>
          <w:rFonts w:eastAsia="Lucida Sans Unicode"/>
          <w:sz w:val="25"/>
          <w:szCs w:val="25"/>
          <w:lang w:eastAsia="zh-CN" w:bidi="hi-IN"/>
        </w:rPr>
        <w:t xml:space="preserve">.1. настоящего Договора, или отказе в удовлетворении претензии спор передается на рассмотрение Арбитражного суда г. Москвы. </w:t>
      </w:r>
    </w:p>
    <w:p w:rsidR="00A75F55" w:rsidRPr="007A49DF" w:rsidRDefault="00A75F55" w:rsidP="00CB537D">
      <w:pPr>
        <w:ind w:firstLine="709"/>
        <w:jc w:val="both"/>
        <w:rPr>
          <w:rFonts w:eastAsia="Lucida Sans Unicode"/>
          <w:sz w:val="25"/>
          <w:szCs w:val="25"/>
          <w:lang w:eastAsia="zh-CN" w:bidi="hi-IN"/>
        </w:rPr>
      </w:pPr>
    </w:p>
    <w:p w:rsidR="004A653D" w:rsidRPr="007A49DF" w:rsidRDefault="009D03FC" w:rsidP="00E46B75">
      <w:pPr>
        <w:pStyle w:val="af4"/>
        <w:numPr>
          <w:ilvl w:val="0"/>
          <w:numId w:val="9"/>
        </w:numPr>
        <w:tabs>
          <w:tab w:val="left" w:pos="1440"/>
        </w:tabs>
        <w:jc w:val="center"/>
        <w:rPr>
          <w:b/>
          <w:bCs/>
          <w:sz w:val="25"/>
          <w:szCs w:val="25"/>
        </w:rPr>
      </w:pPr>
      <w:r w:rsidRPr="007A49DF">
        <w:rPr>
          <w:b/>
          <w:bCs/>
          <w:sz w:val="25"/>
          <w:szCs w:val="25"/>
        </w:rPr>
        <w:t>Антикоррупционная оговорка</w:t>
      </w:r>
    </w:p>
    <w:p w:rsidR="009D03FC" w:rsidRPr="007A49DF" w:rsidRDefault="009D03FC" w:rsidP="00E46B75">
      <w:pPr>
        <w:pStyle w:val="af4"/>
        <w:numPr>
          <w:ilvl w:val="1"/>
          <w:numId w:val="9"/>
        </w:numPr>
        <w:ind w:left="0" w:firstLine="709"/>
        <w:jc w:val="both"/>
        <w:rPr>
          <w:bCs/>
          <w:sz w:val="25"/>
          <w:szCs w:val="25"/>
        </w:rPr>
      </w:pPr>
      <w:r w:rsidRPr="007A49DF">
        <w:rPr>
          <w:bCs/>
          <w:sz w:val="25"/>
          <w:szCs w:val="25"/>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D03FC" w:rsidRPr="007A49DF" w:rsidRDefault="009D03FC" w:rsidP="00E46B75">
      <w:pPr>
        <w:pStyle w:val="af4"/>
        <w:numPr>
          <w:ilvl w:val="1"/>
          <w:numId w:val="9"/>
        </w:numPr>
        <w:ind w:left="0" w:firstLine="709"/>
        <w:jc w:val="both"/>
        <w:rPr>
          <w:bCs/>
          <w:sz w:val="25"/>
          <w:szCs w:val="25"/>
        </w:rPr>
      </w:pPr>
      <w:r w:rsidRPr="007A49DF">
        <w:rPr>
          <w:bCs/>
          <w:sz w:val="25"/>
          <w:szCs w:val="25"/>
        </w:rPr>
        <w:t>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7178A1">
        <w:rPr>
          <w:bCs/>
          <w:sz w:val="25"/>
          <w:szCs w:val="25"/>
        </w:rPr>
        <w:t>е</w:t>
      </w:r>
      <w:r w:rsidRPr="007A49DF">
        <w:rPr>
          <w:bCs/>
          <w:sz w:val="25"/>
          <w:szCs w:val="25"/>
        </w:rPr>
        <w:t xml:space="preserve"> </w:t>
      </w:r>
      <w:r w:rsidR="007178A1">
        <w:rPr>
          <w:bCs/>
          <w:sz w:val="25"/>
          <w:szCs w:val="25"/>
        </w:rPr>
        <w:t>10 (</w:t>
      </w:r>
      <w:r w:rsidRPr="007A49DF">
        <w:rPr>
          <w:bCs/>
          <w:sz w:val="25"/>
          <w:szCs w:val="25"/>
        </w:rPr>
        <w:t>десяти</w:t>
      </w:r>
      <w:r w:rsidR="007178A1">
        <w:rPr>
          <w:bCs/>
          <w:sz w:val="25"/>
          <w:szCs w:val="25"/>
        </w:rPr>
        <w:t>)</w:t>
      </w:r>
      <w:r w:rsidRPr="007A49DF">
        <w:rPr>
          <w:bCs/>
          <w:sz w:val="25"/>
          <w:szCs w:val="25"/>
        </w:rPr>
        <w:t xml:space="preserve"> рабочих дней с даты направления письменного уведомления.</w:t>
      </w:r>
    </w:p>
    <w:p w:rsidR="009D03FC" w:rsidRPr="007A49DF" w:rsidRDefault="009D03FC" w:rsidP="00E46B75">
      <w:pPr>
        <w:pStyle w:val="af4"/>
        <w:numPr>
          <w:ilvl w:val="1"/>
          <w:numId w:val="9"/>
        </w:numPr>
        <w:ind w:left="0" w:firstLine="709"/>
        <w:jc w:val="both"/>
        <w:rPr>
          <w:bCs/>
          <w:sz w:val="25"/>
          <w:szCs w:val="25"/>
        </w:rPr>
      </w:pPr>
      <w:r w:rsidRPr="007A49DF">
        <w:rPr>
          <w:bCs/>
          <w:sz w:val="25"/>
          <w:szCs w:val="25"/>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w:t>
      </w:r>
      <w:r w:rsidRPr="007A49DF">
        <w:rPr>
          <w:bCs/>
          <w:sz w:val="25"/>
          <w:szCs w:val="25"/>
        </w:rPr>
        <w:lastRenderedPageBreak/>
        <w:t>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4438A5" w:rsidRPr="007A49DF" w:rsidRDefault="004438A5" w:rsidP="00CB537D">
      <w:pPr>
        <w:ind w:firstLine="709"/>
        <w:jc w:val="both"/>
        <w:rPr>
          <w:rFonts w:eastAsia="Lucida Sans Unicode"/>
          <w:sz w:val="25"/>
          <w:szCs w:val="25"/>
          <w:lang w:eastAsia="zh-CN" w:bidi="hi-IN"/>
        </w:rPr>
      </w:pPr>
    </w:p>
    <w:p w:rsidR="004A653D" w:rsidRPr="007A49DF" w:rsidRDefault="00851A1F" w:rsidP="00E46B75">
      <w:pPr>
        <w:pStyle w:val="af4"/>
        <w:numPr>
          <w:ilvl w:val="0"/>
          <w:numId w:val="9"/>
        </w:numPr>
        <w:tabs>
          <w:tab w:val="left" w:pos="1440"/>
        </w:tabs>
        <w:jc w:val="center"/>
        <w:rPr>
          <w:rFonts w:eastAsia="Lucida Sans Unicode"/>
          <w:b/>
          <w:sz w:val="25"/>
          <w:szCs w:val="25"/>
          <w:lang w:eastAsia="zh-CN" w:bidi="hi-IN"/>
        </w:rPr>
      </w:pPr>
      <w:r w:rsidRPr="007A49DF">
        <w:rPr>
          <w:rFonts w:eastAsia="Lucida Sans Unicode"/>
          <w:b/>
          <w:sz w:val="25"/>
          <w:szCs w:val="25"/>
          <w:lang w:eastAsia="zh-CN" w:bidi="hi-IN"/>
        </w:rPr>
        <w:t>Конфиденциальность.</w:t>
      </w:r>
    </w:p>
    <w:p w:rsidR="00851A1F" w:rsidRPr="007A49DF" w:rsidRDefault="00851A1F" w:rsidP="00E46B75">
      <w:pPr>
        <w:pStyle w:val="af4"/>
        <w:numPr>
          <w:ilvl w:val="1"/>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851A1F" w:rsidRPr="007A49DF" w:rsidRDefault="00851A1F" w:rsidP="00E46B75">
      <w:pPr>
        <w:pStyle w:val="af4"/>
        <w:numPr>
          <w:ilvl w:val="1"/>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Стороны Договора не признают конфиденциальной информацию, которая:</w:t>
      </w:r>
    </w:p>
    <w:p w:rsidR="00851A1F" w:rsidRPr="007A49DF" w:rsidRDefault="00851A1F" w:rsidP="00E46B75">
      <w:pPr>
        <w:pStyle w:val="af4"/>
        <w:numPr>
          <w:ilvl w:val="2"/>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к моменту её передачи уже была известна другой Стороне;</w:t>
      </w:r>
    </w:p>
    <w:p w:rsidR="00851A1F" w:rsidRPr="007A49DF" w:rsidRDefault="00851A1F" w:rsidP="00E46B75">
      <w:pPr>
        <w:pStyle w:val="af4"/>
        <w:numPr>
          <w:ilvl w:val="2"/>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к моменту её передачи уже является достоянием общественности.</w:t>
      </w:r>
    </w:p>
    <w:p w:rsidR="00851A1F" w:rsidRPr="007A49DF" w:rsidRDefault="00851A1F" w:rsidP="00E46B75">
      <w:pPr>
        <w:pStyle w:val="af4"/>
        <w:numPr>
          <w:ilvl w:val="1"/>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851A1F" w:rsidRPr="007A49DF" w:rsidRDefault="00851A1F" w:rsidP="00E46B75">
      <w:pPr>
        <w:pStyle w:val="af4"/>
        <w:numPr>
          <w:ilvl w:val="1"/>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851A1F" w:rsidRPr="007A49DF" w:rsidRDefault="00851A1F" w:rsidP="00E46B75">
      <w:pPr>
        <w:pStyle w:val="af4"/>
        <w:numPr>
          <w:ilvl w:val="1"/>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851A1F" w:rsidRPr="007A49DF" w:rsidRDefault="006F2AF3" w:rsidP="00E46B75">
      <w:pPr>
        <w:pStyle w:val="af4"/>
        <w:numPr>
          <w:ilvl w:val="1"/>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Субп</w:t>
      </w:r>
      <w:r w:rsidR="00851A1F" w:rsidRPr="007A49DF">
        <w:rPr>
          <w:rFonts w:eastAsia="Lucida Sans Unicode"/>
          <w:sz w:val="25"/>
          <w:szCs w:val="25"/>
          <w:lang w:eastAsia="zh-CN" w:bidi="hi-IN"/>
        </w:rPr>
        <w:t xml:space="preserve">одрядчик обязан обеспечить сохранение конфиденциальности получаемой от </w:t>
      </w:r>
      <w:r w:rsidRPr="007A49DF">
        <w:rPr>
          <w:rFonts w:eastAsia="Lucida Sans Unicode"/>
          <w:sz w:val="25"/>
          <w:szCs w:val="25"/>
          <w:lang w:eastAsia="zh-CN" w:bidi="hi-IN"/>
        </w:rPr>
        <w:t xml:space="preserve">Подрядчика </w:t>
      </w:r>
      <w:r w:rsidR="00851A1F" w:rsidRPr="007A49DF">
        <w:rPr>
          <w:rFonts w:eastAsia="Lucida Sans Unicode"/>
          <w:sz w:val="25"/>
          <w:szCs w:val="25"/>
          <w:lang w:eastAsia="zh-CN" w:bidi="hi-IN"/>
        </w:rPr>
        <w:t>информации, привлекаемыми к исполнению обязательств по Дого</w:t>
      </w:r>
      <w:r w:rsidRPr="007A49DF">
        <w:rPr>
          <w:rFonts w:eastAsia="Lucida Sans Unicode"/>
          <w:sz w:val="25"/>
          <w:szCs w:val="25"/>
          <w:lang w:eastAsia="zh-CN" w:bidi="hi-IN"/>
        </w:rPr>
        <w:t>вору третьими лицами, при этом Субп</w:t>
      </w:r>
      <w:r w:rsidR="00851A1F" w:rsidRPr="007A49DF">
        <w:rPr>
          <w:rFonts w:eastAsia="Lucida Sans Unicode"/>
          <w:sz w:val="25"/>
          <w:szCs w:val="25"/>
          <w:lang w:eastAsia="zh-CN" w:bidi="hi-IN"/>
        </w:rPr>
        <w:t>одрядчик несет ответственность за действия (бездействие) таких лиц как за свои собственные.</w:t>
      </w:r>
    </w:p>
    <w:p w:rsidR="00851A1F" w:rsidRPr="007A49DF" w:rsidRDefault="00851A1F" w:rsidP="00E46B75">
      <w:pPr>
        <w:pStyle w:val="af4"/>
        <w:numPr>
          <w:ilvl w:val="1"/>
          <w:numId w:val="9"/>
        </w:numPr>
        <w:ind w:left="0" w:firstLine="709"/>
        <w:jc w:val="both"/>
        <w:rPr>
          <w:rFonts w:eastAsia="Lucida Sans Unicode"/>
          <w:sz w:val="25"/>
          <w:szCs w:val="25"/>
          <w:lang w:eastAsia="zh-CN" w:bidi="hi-IN"/>
        </w:rPr>
      </w:pPr>
      <w:r w:rsidRPr="007A49DF">
        <w:rPr>
          <w:rFonts w:eastAsia="Lucida Sans Unicode"/>
          <w:sz w:val="25"/>
          <w:szCs w:val="25"/>
          <w:lang w:eastAsia="zh-CN" w:bidi="hi-IN"/>
        </w:rPr>
        <w:t xml:space="preserve">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851A1F" w:rsidRPr="007A49DF" w:rsidRDefault="00851A1F" w:rsidP="00851A1F">
      <w:pPr>
        <w:ind w:firstLine="709"/>
        <w:jc w:val="both"/>
        <w:rPr>
          <w:rFonts w:eastAsia="Lucida Sans Unicode"/>
          <w:sz w:val="25"/>
          <w:szCs w:val="25"/>
          <w:lang w:eastAsia="zh-CN" w:bidi="hi-IN"/>
        </w:rPr>
      </w:pPr>
    </w:p>
    <w:p w:rsidR="00C05217" w:rsidRPr="00C05217" w:rsidRDefault="00851A1F" w:rsidP="00C05217">
      <w:pPr>
        <w:pStyle w:val="af4"/>
        <w:numPr>
          <w:ilvl w:val="0"/>
          <w:numId w:val="9"/>
        </w:numPr>
        <w:tabs>
          <w:tab w:val="left" w:pos="1440"/>
        </w:tabs>
        <w:jc w:val="center"/>
        <w:rPr>
          <w:b/>
          <w:bCs/>
          <w:sz w:val="25"/>
          <w:szCs w:val="25"/>
        </w:rPr>
      </w:pPr>
      <w:r w:rsidRPr="007A49DF">
        <w:rPr>
          <w:b/>
          <w:bCs/>
          <w:sz w:val="25"/>
          <w:szCs w:val="25"/>
        </w:rPr>
        <w:t>Заключительные положения</w:t>
      </w:r>
    </w:p>
    <w:p w:rsidR="00851A1F" w:rsidRDefault="00851A1F" w:rsidP="00E46B75">
      <w:pPr>
        <w:pStyle w:val="af4"/>
        <w:numPr>
          <w:ilvl w:val="1"/>
          <w:numId w:val="9"/>
        </w:numPr>
        <w:ind w:left="0" w:firstLine="709"/>
        <w:jc w:val="both"/>
        <w:rPr>
          <w:sz w:val="25"/>
          <w:szCs w:val="25"/>
        </w:rPr>
      </w:pPr>
      <w:r w:rsidRPr="007A49DF">
        <w:rPr>
          <w:sz w:val="25"/>
          <w:szCs w:val="25"/>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C05217" w:rsidRPr="007A49DF" w:rsidRDefault="00C05217" w:rsidP="00C05217">
      <w:pPr>
        <w:pStyle w:val="af4"/>
        <w:ind w:left="709"/>
        <w:jc w:val="both"/>
        <w:rPr>
          <w:sz w:val="25"/>
          <w:szCs w:val="25"/>
        </w:rPr>
      </w:pPr>
    </w:p>
    <w:p w:rsidR="00851A1F" w:rsidRPr="007A49DF" w:rsidRDefault="00851A1F" w:rsidP="00E46B75">
      <w:pPr>
        <w:pStyle w:val="af4"/>
        <w:numPr>
          <w:ilvl w:val="1"/>
          <w:numId w:val="9"/>
        </w:numPr>
        <w:ind w:left="0" w:firstLine="709"/>
        <w:jc w:val="both"/>
        <w:rPr>
          <w:rFonts w:eastAsia="Lucida Sans Unicode"/>
          <w:sz w:val="25"/>
          <w:szCs w:val="25"/>
          <w:lang w:eastAsia="zh-CN" w:bidi="hi-IN"/>
        </w:rPr>
      </w:pPr>
      <w:r w:rsidRPr="007A49DF">
        <w:rPr>
          <w:sz w:val="25"/>
          <w:szCs w:val="25"/>
        </w:rPr>
        <w:t xml:space="preserve">Все уведомления и сообщения должны направляться в письменной форме. Если иное не предусмотрено Договором, уведомления и иные юридически значимые сообщения (далее – сообщения) могут направляться Сторонами по факсимильной связи, электронной почте или иным способом, позволяющим достоверно установить, от кого исходило сообщение и кому оно адресовано. </w:t>
      </w:r>
      <w:r w:rsidRPr="007A49DF">
        <w:rPr>
          <w:rFonts w:eastAsia="Lucida Sans Unicode"/>
          <w:sz w:val="25"/>
          <w:szCs w:val="25"/>
          <w:lang w:eastAsia="zh-CN" w:bidi="hi-IN"/>
        </w:rPr>
        <w:t xml:space="preserve">Последующее предоставление оригиналов </w:t>
      </w:r>
      <w:r w:rsidRPr="007A49DF">
        <w:rPr>
          <w:rFonts w:eastAsia="Lucida Sans Unicode"/>
          <w:sz w:val="25"/>
          <w:szCs w:val="25"/>
          <w:lang w:eastAsia="zh-CN" w:bidi="hi-IN"/>
        </w:rPr>
        <w:lastRenderedPageBreak/>
        <w:t>документов (писем) обязательно и осуществляется в течение 10 (десяти) календарных дней.</w:t>
      </w:r>
    </w:p>
    <w:p w:rsidR="00AC11FC" w:rsidRPr="007A49DF" w:rsidRDefault="00851A1F" w:rsidP="00E46B75">
      <w:pPr>
        <w:pStyle w:val="af4"/>
        <w:numPr>
          <w:ilvl w:val="1"/>
          <w:numId w:val="9"/>
        </w:numPr>
        <w:ind w:left="0" w:firstLine="709"/>
        <w:jc w:val="both"/>
        <w:rPr>
          <w:sz w:val="25"/>
          <w:szCs w:val="25"/>
        </w:rPr>
      </w:pPr>
      <w:r w:rsidRPr="007A49DF">
        <w:rPr>
          <w:sz w:val="25"/>
          <w:szCs w:val="25"/>
        </w:rPr>
        <w:t xml:space="preserve"> Настоящий Договор составлен в двух экземплярах, имеющих одинаковую юридическую силу, по одному для каждой из Сторон.</w:t>
      </w:r>
    </w:p>
    <w:p w:rsidR="00C30F54" w:rsidRPr="007A49DF" w:rsidRDefault="00C30F54" w:rsidP="00E46B75">
      <w:pPr>
        <w:pStyle w:val="af4"/>
        <w:numPr>
          <w:ilvl w:val="1"/>
          <w:numId w:val="9"/>
        </w:numPr>
        <w:ind w:left="0" w:firstLine="709"/>
        <w:jc w:val="both"/>
        <w:rPr>
          <w:sz w:val="25"/>
          <w:szCs w:val="25"/>
        </w:rPr>
      </w:pPr>
      <w:r w:rsidRPr="007A49DF">
        <w:rPr>
          <w:sz w:val="25"/>
          <w:szCs w:val="25"/>
        </w:rPr>
        <w:t>Договор имеет приложени</w:t>
      </w:r>
      <w:r w:rsidR="003A08AC" w:rsidRPr="007A49DF">
        <w:rPr>
          <w:sz w:val="25"/>
          <w:szCs w:val="25"/>
        </w:rPr>
        <w:t>я</w:t>
      </w:r>
      <w:r w:rsidRPr="007A49DF">
        <w:rPr>
          <w:sz w:val="25"/>
          <w:szCs w:val="25"/>
        </w:rPr>
        <w:t>, являющ</w:t>
      </w:r>
      <w:r w:rsidR="003A08AC" w:rsidRPr="007A49DF">
        <w:rPr>
          <w:sz w:val="25"/>
          <w:szCs w:val="25"/>
        </w:rPr>
        <w:t>и</w:t>
      </w:r>
      <w:r w:rsidRPr="007A49DF">
        <w:rPr>
          <w:sz w:val="25"/>
          <w:szCs w:val="25"/>
        </w:rPr>
        <w:t>еся его неотъемлемой частью:</w:t>
      </w:r>
    </w:p>
    <w:p w:rsidR="00C30F54" w:rsidRPr="007A49DF" w:rsidRDefault="00C30F54" w:rsidP="00C30F54">
      <w:pPr>
        <w:pStyle w:val="af4"/>
        <w:numPr>
          <w:ilvl w:val="0"/>
          <w:numId w:val="37"/>
        </w:numPr>
        <w:tabs>
          <w:tab w:val="num" w:pos="993"/>
          <w:tab w:val="left" w:pos="1418"/>
        </w:tabs>
        <w:ind w:left="0" w:firstLine="709"/>
        <w:contextualSpacing w:val="0"/>
        <w:jc w:val="both"/>
        <w:rPr>
          <w:sz w:val="25"/>
          <w:szCs w:val="25"/>
          <w:lang w:eastAsia="zh-CN"/>
        </w:rPr>
      </w:pPr>
      <w:r w:rsidRPr="007A49DF">
        <w:rPr>
          <w:sz w:val="25"/>
          <w:szCs w:val="25"/>
          <w:lang w:eastAsia="zh-CN"/>
        </w:rPr>
        <w:t>Спецификация (</w:t>
      </w:r>
      <w:r w:rsidRPr="007A49DF">
        <w:rPr>
          <w:i/>
          <w:color w:val="000000" w:themeColor="text1"/>
          <w:sz w:val="25"/>
          <w:szCs w:val="25"/>
          <w:lang w:eastAsia="zh-CN"/>
        </w:rPr>
        <w:t>Приложение № 1</w:t>
      </w:r>
      <w:r w:rsidR="0070604D" w:rsidRPr="007A49DF">
        <w:rPr>
          <w:i/>
          <w:color w:val="000000" w:themeColor="text1"/>
          <w:sz w:val="25"/>
          <w:szCs w:val="25"/>
          <w:lang w:eastAsia="zh-CN"/>
        </w:rPr>
        <w:t xml:space="preserve"> к настоящему Договору</w:t>
      </w:r>
      <w:r w:rsidRPr="007A49DF">
        <w:rPr>
          <w:sz w:val="25"/>
          <w:szCs w:val="25"/>
          <w:lang w:eastAsia="zh-CN"/>
        </w:rPr>
        <w:t>).</w:t>
      </w:r>
    </w:p>
    <w:p w:rsidR="00C30F54" w:rsidRPr="007A49DF" w:rsidRDefault="00C30F54" w:rsidP="00CB537D">
      <w:pPr>
        <w:pStyle w:val="af4"/>
        <w:numPr>
          <w:ilvl w:val="0"/>
          <w:numId w:val="37"/>
        </w:numPr>
        <w:shd w:val="clear" w:color="auto" w:fill="FFFFFF"/>
        <w:tabs>
          <w:tab w:val="left" w:pos="360"/>
          <w:tab w:val="left" w:pos="540"/>
          <w:tab w:val="num" w:pos="993"/>
          <w:tab w:val="left" w:pos="1418"/>
        </w:tabs>
        <w:ind w:left="0" w:firstLine="709"/>
        <w:contextualSpacing w:val="0"/>
        <w:jc w:val="both"/>
        <w:rPr>
          <w:sz w:val="25"/>
          <w:szCs w:val="25"/>
        </w:rPr>
      </w:pPr>
      <w:r w:rsidRPr="007A49DF">
        <w:rPr>
          <w:sz w:val="25"/>
          <w:szCs w:val="25"/>
        </w:rPr>
        <w:t>Акт о приемке выполненных работ</w:t>
      </w:r>
      <w:r w:rsidRPr="007A49DF">
        <w:rPr>
          <w:sz w:val="25"/>
          <w:szCs w:val="25"/>
          <w:lang w:eastAsia="zh-CN"/>
        </w:rPr>
        <w:t xml:space="preserve"> (</w:t>
      </w:r>
      <w:r w:rsidRPr="007A49DF">
        <w:rPr>
          <w:i/>
          <w:color w:val="000000" w:themeColor="text1"/>
          <w:sz w:val="25"/>
          <w:szCs w:val="25"/>
          <w:lang w:eastAsia="zh-CN"/>
        </w:rPr>
        <w:t>Приложение №2</w:t>
      </w:r>
      <w:r w:rsidR="0070604D" w:rsidRPr="007A49DF">
        <w:rPr>
          <w:i/>
          <w:color w:val="000000" w:themeColor="text1"/>
          <w:sz w:val="25"/>
          <w:szCs w:val="25"/>
          <w:lang w:eastAsia="zh-CN"/>
        </w:rPr>
        <w:t xml:space="preserve"> к настоящему Договору</w:t>
      </w:r>
      <w:r w:rsidRPr="007A49DF">
        <w:rPr>
          <w:sz w:val="25"/>
          <w:szCs w:val="25"/>
          <w:lang w:eastAsia="zh-CN"/>
        </w:rPr>
        <w:t>).</w:t>
      </w:r>
    </w:p>
    <w:p w:rsidR="0070604D" w:rsidRPr="007A49DF" w:rsidRDefault="0070604D" w:rsidP="00CB537D">
      <w:pPr>
        <w:pStyle w:val="af4"/>
        <w:numPr>
          <w:ilvl w:val="0"/>
          <w:numId w:val="37"/>
        </w:numPr>
        <w:shd w:val="clear" w:color="auto" w:fill="FFFFFF"/>
        <w:tabs>
          <w:tab w:val="left" w:pos="360"/>
          <w:tab w:val="left" w:pos="540"/>
          <w:tab w:val="num" w:pos="993"/>
          <w:tab w:val="left" w:pos="1418"/>
        </w:tabs>
        <w:ind w:left="0" w:firstLine="709"/>
        <w:contextualSpacing w:val="0"/>
        <w:jc w:val="both"/>
        <w:rPr>
          <w:sz w:val="25"/>
          <w:szCs w:val="25"/>
        </w:rPr>
      </w:pPr>
      <w:r w:rsidRPr="007A49DF">
        <w:rPr>
          <w:sz w:val="25"/>
          <w:szCs w:val="25"/>
        </w:rPr>
        <w:t>Форма заявки</w:t>
      </w:r>
      <w:r w:rsidRPr="007A49DF">
        <w:rPr>
          <w:i/>
          <w:color w:val="000000" w:themeColor="text1"/>
          <w:sz w:val="25"/>
          <w:szCs w:val="25"/>
          <w:lang w:eastAsia="zh-CN"/>
        </w:rPr>
        <w:t xml:space="preserve"> (Приложение №3 к настоящему Договору)</w:t>
      </w:r>
    </w:p>
    <w:p w:rsidR="00D05F43" w:rsidRPr="007A49DF" w:rsidRDefault="00D05F43" w:rsidP="00CB537D">
      <w:pPr>
        <w:tabs>
          <w:tab w:val="left" w:pos="360"/>
          <w:tab w:val="left" w:pos="540"/>
        </w:tabs>
        <w:ind w:firstLine="709"/>
        <w:jc w:val="both"/>
        <w:rPr>
          <w:sz w:val="25"/>
          <w:szCs w:val="25"/>
        </w:rPr>
      </w:pPr>
    </w:p>
    <w:p w:rsidR="004A653D" w:rsidRPr="007A49DF" w:rsidRDefault="00B36E94" w:rsidP="00E46B75">
      <w:pPr>
        <w:pStyle w:val="af4"/>
        <w:numPr>
          <w:ilvl w:val="0"/>
          <w:numId w:val="9"/>
        </w:numPr>
        <w:tabs>
          <w:tab w:val="left" w:pos="1440"/>
        </w:tabs>
        <w:jc w:val="center"/>
        <w:rPr>
          <w:b/>
          <w:bCs/>
          <w:sz w:val="25"/>
          <w:szCs w:val="25"/>
        </w:rPr>
      </w:pPr>
      <w:r w:rsidRPr="007A49DF">
        <w:rPr>
          <w:b/>
          <w:bCs/>
          <w:sz w:val="25"/>
          <w:szCs w:val="25"/>
        </w:rPr>
        <w:t xml:space="preserve">Адреса и платежные реквизиты </w:t>
      </w:r>
      <w:r w:rsidR="00E947C0" w:rsidRPr="007A49DF">
        <w:rPr>
          <w:b/>
          <w:bCs/>
          <w:sz w:val="25"/>
          <w:szCs w:val="25"/>
        </w:rPr>
        <w:t>С</w:t>
      </w:r>
      <w:r w:rsidRPr="007A49DF">
        <w:rPr>
          <w:b/>
          <w:bCs/>
          <w:sz w:val="25"/>
          <w:szCs w:val="25"/>
        </w:rPr>
        <w:t>торон</w:t>
      </w:r>
    </w:p>
    <w:p w:rsidR="003604EA" w:rsidRDefault="00B36E94" w:rsidP="006B491D">
      <w:pPr>
        <w:pStyle w:val="af4"/>
        <w:numPr>
          <w:ilvl w:val="1"/>
          <w:numId w:val="9"/>
        </w:numPr>
        <w:ind w:left="0" w:firstLine="709"/>
        <w:jc w:val="both"/>
        <w:rPr>
          <w:sz w:val="25"/>
          <w:szCs w:val="25"/>
        </w:rPr>
      </w:pPr>
      <w:r w:rsidRPr="007A49DF">
        <w:rPr>
          <w:sz w:val="25"/>
          <w:szCs w:val="25"/>
        </w:rPr>
        <w:t>В случае изменения адреса или обслуживающего банка Стороны обязаны в течение 2 (двух) рабочих дней уведомить об этом друг друга.</w:t>
      </w:r>
    </w:p>
    <w:p w:rsidR="00F64214" w:rsidRPr="006B491D" w:rsidRDefault="00F64214" w:rsidP="00F64214">
      <w:pPr>
        <w:pStyle w:val="af4"/>
        <w:ind w:left="709"/>
        <w:jc w:val="both"/>
        <w:rPr>
          <w:sz w:val="25"/>
          <w:szCs w:val="25"/>
        </w:rPr>
      </w:pPr>
    </w:p>
    <w:tbl>
      <w:tblPr>
        <w:tblW w:w="0" w:type="auto"/>
        <w:tblLayout w:type="fixed"/>
        <w:tblLook w:val="0000" w:firstRow="0" w:lastRow="0" w:firstColumn="0" w:lastColumn="0" w:noHBand="0" w:noVBand="0"/>
      </w:tblPr>
      <w:tblGrid>
        <w:gridCol w:w="5103"/>
        <w:gridCol w:w="4820"/>
      </w:tblGrid>
      <w:tr w:rsidR="003604EA" w:rsidRPr="007A49DF" w:rsidTr="0064685C">
        <w:trPr>
          <w:trHeight w:val="4598"/>
        </w:trPr>
        <w:tc>
          <w:tcPr>
            <w:tcW w:w="5103" w:type="dxa"/>
            <w:shd w:val="clear" w:color="auto" w:fill="auto"/>
          </w:tcPr>
          <w:p w:rsidR="003604EA" w:rsidRPr="007A49DF" w:rsidRDefault="006F2AF3" w:rsidP="009E5D1F">
            <w:pPr>
              <w:suppressAutoHyphens w:val="0"/>
              <w:rPr>
                <w:sz w:val="25"/>
                <w:szCs w:val="25"/>
              </w:rPr>
            </w:pPr>
            <w:r w:rsidRPr="007A49DF">
              <w:rPr>
                <w:b/>
                <w:sz w:val="25"/>
                <w:szCs w:val="25"/>
              </w:rPr>
              <w:t>Субподрядчик</w:t>
            </w:r>
            <w:r w:rsidR="003604EA" w:rsidRPr="007A49DF">
              <w:rPr>
                <w:b/>
                <w:sz w:val="25"/>
                <w:szCs w:val="25"/>
              </w:rPr>
              <w:t>:</w:t>
            </w:r>
          </w:p>
          <w:p w:rsidR="003604EA" w:rsidRPr="00A03CD3" w:rsidRDefault="003604EA" w:rsidP="0024004A">
            <w:pPr>
              <w:suppressAutoHyphens w:val="0"/>
              <w:rPr>
                <w:rFonts w:eastAsia="Liberation Serif"/>
                <w:kern w:val="3"/>
                <w:sz w:val="25"/>
                <w:szCs w:val="25"/>
                <w:lang w:eastAsia="hi-IN"/>
              </w:rPr>
            </w:pPr>
          </w:p>
        </w:tc>
        <w:tc>
          <w:tcPr>
            <w:tcW w:w="4820" w:type="dxa"/>
            <w:shd w:val="clear" w:color="auto" w:fill="auto"/>
          </w:tcPr>
          <w:p w:rsidR="003604EA" w:rsidRPr="007A49DF" w:rsidRDefault="006F2AF3" w:rsidP="009E5D1F">
            <w:pPr>
              <w:rPr>
                <w:sz w:val="25"/>
                <w:szCs w:val="25"/>
              </w:rPr>
            </w:pPr>
            <w:r w:rsidRPr="007A49DF">
              <w:rPr>
                <w:b/>
                <w:sz w:val="25"/>
                <w:szCs w:val="25"/>
              </w:rPr>
              <w:t>Подрядчик</w:t>
            </w:r>
            <w:r w:rsidR="003604EA" w:rsidRPr="007A49DF">
              <w:rPr>
                <w:b/>
                <w:sz w:val="25"/>
                <w:szCs w:val="25"/>
              </w:rPr>
              <w:t>:</w:t>
            </w:r>
          </w:p>
          <w:p w:rsidR="003604EA" w:rsidRPr="007A49DF" w:rsidRDefault="003604EA" w:rsidP="009E5D1F">
            <w:pPr>
              <w:rPr>
                <w:sz w:val="25"/>
                <w:szCs w:val="25"/>
              </w:rPr>
            </w:pPr>
            <w:r w:rsidRPr="007A49DF">
              <w:rPr>
                <w:b/>
                <w:sz w:val="25"/>
                <w:szCs w:val="25"/>
              </w:rPr>
              <w:t>ФГУП «ППП»</w:t>
            </w:r>
          </w:p>
          <w:p w:rsidR="00ED1887" w:rsidRPr="007A49DF" w:rsidRDefault="00A42F46" w:rsidP="00ED1887">
            <w:pPr>
              <w:rPr>
                <w:sz w:val="25"/>
                <w:szCs w:val="25"/>
              </w:rPr>
            </w:pPr>
            <w:r w:rsidRPr="007A49DF">
              <w:rPr>
                <w:rFonts w:eastAsia="Liberation Serif"/>
                <w:kern w:val="3"/>
                <w:sz w:val="25"/>
                <w:szCs w:val="25"/>
                <w:lang w:eastAsia="hi-IN"/>
              </w:rPr>
              <w:t>Юридический адрес</w:t>
            </w:r>
            <w:r w:rsidRPr="007A49DF">
              <w:rPr>
                <w:sz w:val="25"/>
                <w:szCs w:val="25"/>
              </w:rPr>
              <w:t>:</w:t>
            </w:r>
            <w:r w:rsidR="00ED1887" w:rsidRPr="007A49DF">
              <w:rPr>
                <w:sz w:val="25"/>
                <w:szCs w:val="25"/>
              </w:rPr>
              <w:t>125047, г. Москва, ул. 2-я Тверская - Ямская, д. 16</w:t>
            </w:r>
          </w:p>
          <w:p w:rsidR="00ED1887" w:rsidRPr="007A49DF" w:rsidRDefault="00ED1887" w:rsidP="00ED1887">
            <w:pPr>
              <w:rPr>
                <w:sz w:val="25"/>
                <w:szCs w:val="25"/>
              </w:rPr>
            </w:pPr>
            <w:r w:rsidRPr="007A49DF">
              <w:rPr>
                <w:sz w:val="25"/>
                <w:szCs w:val="25"/>
              </w:rPr>
              <w:t>ИНН 7710142570</w:t>
            </w:r>
            <w:r w:rsidR="00A42F46" w:rsidRPr="007A49DF">
              <w:rPr>
                <w:sz w:val="25"/>
                <w:szCs w:val="25"/>
              </w:rPr>
              <w:t xml:space="preserve">, </w:t>
            </w:r>
            <w:r w:rsidRPr="007A49DF">
              <w:rPr>
                <w:sz w:val="25"/>
                <w:szCs w:val="25"/>
              </w:rPr>
              <w:t>КПП 771001001</w:t>
            </w:r>
          </w:p>
          <w:p w:rsidR="00ED1887" w:rsidRPr="007A49DF" w:rsidRDefault="00ED1887" w:rsidP="00ED1887">
            <w:pPr>
              <w:rPr>
                <w:sz w:val="25"/>
                <w:szCs w:val="25"/>
              </w:rPr>
            </w:pPr>
            <w:r w:rsidRPr="007A49DF">
              <w:rPr>
                <w:sz w:val="25"/>
                <w:szCs w:val="25"/>
              </w:rPr>
              <w:t>ОГРН 1027700045999</w:t>
            </w:r>
          </w:p>
          <w:p w:rsidR="00ED1887" w:rsidRPr="007A49DF" w:rsidRDefault="00ED1887" w:rsidP="00ED1887">
            <w:pPr>
              <w:rPr>
                <w:sz w:val="25"/>
                <w:szCs w:val="25"/>
              </w:rPr>
            </w:pPr>
            <w:r w:rsidRPr="007A49DF">
              <w:rPr>
                <w:sz w:val="25"/>
                <w:szCs w:val="25"/>
              </w:rPr>
              <w:t>ОКПО 17664448</w:t>
            </w:r>
          </w:p>
          <w:p w:rsidR="00ED1887" w:rsidRPr="007A49DF" w:rsidRDefault="00ED1887" w:rsidP="00ED1887">
            <w:pPr>
              <w:rPr>
                <w:sz w:val="25"/>
                <w:szCs w:val="25"/>
              </w:rPr>
            </w:pPr>
            <w:r w:rsidRPr="007A49DF">
              <w:rPr>
                <w:sz w:val="25"/>
                <w:szCs w:val="25"/>
              </w:rPr>
              <w:t>ОКТМО 45382000</w:t>
            </w:r>
          </w:p>
          <w:p w:rsidR="00ED1887" w:rsidRPr="007A49DF" w:rsidRDefault="00ED1887" w:rsidP="00ED1887">
            <w:pPr>
              <w:rPr>
                <w:sz w:val="25"/>
                <w:szCs w:val="25"/>
              </w:rPr>
            </w:pPr>
            <w:r w:rsidRPr="007A49DF">
              <w:rPr>
                <w:sz w:val="25"/>
                <w:szCs w:val="25"/>
              </w:rPr>
              <w:t xml:space="preserve">р/с </w:t>
            </w:r>
            <w:r w:rsidR="0036274C" w:rsidRPr="007A49DF">
              <w:rPr>
                <w:sz w:val="25"/>
                <w:szCs w:val="25"/>
              </w:rPr>
              <w:t>40502810400000000311</w:t>
            </w:r>
          </w:p>
          <w:p w:rsidR="00ED1887" w:rsidRPr="007A49DF" w:rsidRDefault="00ED1887" w:rsidP="0036274C">
            <w:pPr>
              <w:rPr>
                <w:sz w:val="25"/>
                <w:szCs w:val="25"/>
              </w:rPr>
            </w:pPr>
            <w:r w:rsidRPr="007A49DF">
              <w:rPr>
                <w:sz w:val="25"/>
                <w:szCs w:val="25"/>
              </w:rPr>
              <w:t xml:space="preserve">в </w:t>
            </w:r>
            <w:r w:rsidR="0036274C" w:rsidRPr="007A49DF">
              <w:rPr>
                <w:sz w:val="25"/>
                <w:szCs w:val="25"/>
              </w:rPr>
              <w:t>ПАО "ПРОМСВЯЗЬБАНК" г. Москва</w:t>
            </w:r>
          </w:p>
          <w:p w:rsidR="00ED1887" w:rsidRPr="007A49DF" w:rsidRDefault="00ED1887" w:rsidP="00ED1887">
            <w:pPr>
              <w:rPr>
                <w:sz w:val="25"/>
                <w:szCs w:val="25"/>
              </w:rPr>
            </w:pPr>
            <w:r w:rsidRPr="007A49DF">
              <w:rPr>
                <w:sz w:val="25"/>
                <w:szCs w:val="25"/>
              </w:rPr>
              <w:t xml:space="preserve">к/с </w:t>
            </w:r>
            <w:r w:rsidR="0036274C" w:rsidRPr="007A49DF">
              <w:rPr>
                <w:sz w:val="25"/>
                <w:szCs w:val="25"/>
              </w:rPr>
              <w:t>30101810400000000555</w:t>
            </w:r>
          </w:p>
          <w:p w:rsidR="00ED1887" w:rsidRPr="007A49DF" w:rsidRDefault="00ED1887" w:rsidP="00ED1887">
            <w:pPr>
              <w:rPr>
                <w:sz w:val="25"/>
                <w:szCs w:val="25"/>
              </w:rPr>
            </w:pPr>
            <w:r w:rsidRPr="007A49DF">
              <w:rPr>
                <w:sz w:val="25"/>
                <w:szCs w:val="25"/>
              </w:rPr>
              <w:t xml:space="preserve">БИК </w:t>
            </w:r>
            <w:r w:rsidR="0036274C" w:rsidRPr="007A49DF">
              <w:rPr>
                <w:sz w:val="25"/>
                <w:szCs w:val="25"/>
              </w:rPr>
              <w:t>044525555</w:t>
            </w:r>
          </w:p>
          <w:p w:rsidR="003604EA" w:rsidRDefault="00ED1887" w:rsidP="0064685C">
            <w:pPr>
              <w:rPr>
                <w:sz w:val="25"/>
                <w:szCs w:val="25"/>
              </w:rPr>
            </w:pPr>
            <w:r w:rsidRPr="007A49DF">
              <w:rPr>
                <w:sz w:val="25"/>
                <w:szCs w:val="25"/>
              </w:rPr>
              <w:t>Телефон: +7 (499) 250-33-95</w:t>
            </w:r>
          </w:p>
          <w:p w:rsidR="00F30AC3" w:rsidRDefault="00F30AC3" w:rsidP="0064685C">
            <w:pPr>
              <w:rPr>
                <w:sz w:val="25"/>
                <w:szCs w:val="25"/>
              </w:rPr>
            </w:pPr>
          </w:p>
          <w:p w:rsidR="00F30AC3" w:rsidRPr="0064685C" w:rsidRDefault="00F30AC3" w:rsidP="00A03CD3">
            <w:pPr>
              <w:rPr>
                <w:sz w:val="25"/>
                <w:szCs w:val="25"/>
              </w:rPr>
            </w:pPr>
          </w:p>
        </w:tc>
      </w:tr>
      <w:tr w:rsidR="003604EA" w:rsidRPr="007A49DF" w:rsidTr="009E5D1F">
        <w:trPr>
          <w:trHeight w:val="70"/>
        </w:trPr>
        <w:tc>
          <w:tcPr>
            <w:tcW w:w="9923" w:type="dxa"/>
            <w:gridSpan w:val="2"/>
            <w:shd w:val="clear" w:color="auto" w:fill="auto"/>
          </w:tcPr>
          <w:p w:rsidR="003604EA" w:rsidRPr="007A49DF" w:rsidRDefault="003604EA" w:rsidP="0064685C">
            <w:pPr>
              <w:rPr>
                <w:b/>
                <w:sz w:val="25"/>
                <w:szCs w:val="25"/>
              </w:rPr>
            </w:pPr>
          </w:p>
        </w:tc>
      </w:tr>
      <w:tr w:rsidR="003604EA" w:rsidRPr="007A49DF" w:rsidTr="009E5D1F">
        <w:trPr>
          <w:trHeight w:val="1456"/>
        </w:trPr>
        <w:tc>
          <w:tcPr>
            <w:tcW w:w="5103" w:type="dxa"/>
            <w:shd w:val="clear" w:color="auto" w:fill="auto"/>
          </w:tcPr>
          <w:p w:rsidR="006B491D" w:rsidRDefault="006B491D" w:rsidP="006B491D">
            <w:pPr>
              <w:suppressAutoHyphens w:val="0"/>
              <w:rPr>
                <w:b/>
                <w:sz w:val="25"/>
                <w:szCs w:val="25"/>
              </w:rPr>
            </w:pPr>
          </w:p>
          <w:p w:rsidR="00F83270" w:rsidRDefault="00F83270" w:rsidP="006B491D">
            <w:pPr>
              <w:suppressAutoHyphens w:val="0"/>
              <w:rPr>
                <w:b/>
                <w:sz w:val="25"/>
                <w:szCs w:val="25"/>
              </w:rPr>
            </w:pPr>
          </w:p>
          <w:p w:rsidR="00F83270" w:rsidRPr="006B491D" w:rsidRDefault="00F83270" w:rsidP="006B491D">
            <w:pPr>
              <w:suppressAutoHyphens w:val="0"/>
              <w:rPr>
                <w:b/>
                <w:sz w:val="25"/>
                <w:szCs w:val="25"/>
              </w:rPr>
            </w:pPr>
          </w:p>
          <w:p w:rsidR="006B491D" w:rsidRPr="006B491D" w:rsidRDefault="006B491D" w:rsidP="006B491D">
            <w:pPr>
              <w:suppressAutoHyphens w:val="0"/>
              <w:rPr>
                <w:b/>
                <w:sz w:val="25"/>
                <w:szCs w:val="25"/>
              </w:rPr>
            </w:pPr>
          </w:p>
          <w:p w:rsidR="006B491D" w:rsidRDefault="006B491D" w:rsidP="006B491D">
            <w:pPr>
              <w:suppressAutoHyphens w:val="0"/>
              <w:rPr>
                <w:b/>
                <w:sz w:val="25"/>
                <w:szCs w:val="25"/>
              </w:rPr>
            </w:pPr>
            <w:r w:rsidRPr="006B491D">
              <w:rPr>
                <w:b/>
                <w:sz w:val="25"/>
                <w:szCs w:val="25"/>
              </w:rPr>
              <w:t>_________________</w:t>
            </w:r>
            <w:r w:rsidR="00F83270">
              <w:rPr>
                <w:b/>
                <w:sz w:val="25"/>
                <w:szCs w:val="25"/>
              </w:rPr>
              <w:t>/_____/</w:t>
            </w:r>
          </w:p>
          <w:p w:rsidR="003604EA" w:rsidRPr="007A49DF" w:rsidRDefault="003604EA" w:rsidP="006B491D">
            <w:pPr>
              <w:suppressAutoHyphens w:val="0"/>
              <w:rPr>
                <w:sz w:val="25"/>
                <w:szCs w:val="25"/>
              </w:rPr>
            </w:pPr>
            <w:r w:rsidRPr="007A49DF">
              <w:rPr>
                <w:sz w:val="25"/>
                <w:szCs w:val="25"/>
              </w:rPr>
              <w:t>М.П.</w:t>
            </w:r>
          </w:p>
        </w:tc>
        <w:tc>
          <w:tcPr>
            <w:tcW w:w="4820" w:type="dxa"/>
            <w:shd w:val="clear" w:color="auto" w:fill="auto"/>
          </w:tcPr>
          <w:p w:rsidR="003604EA" w:rsidRPr="007A49DF" w:rsidRDefault="00C8066E" w:rsidP="009E5D1F">
            <w:pPr>
              <w:rPr>
                <w:sz w:val="25"/>
                <w:szCs w:val="25"/>
              </w:rPr>
            </w:pPr>
            <w:r w:rsidRPr="007A49DF">
              <w:rPr>
                <w:b/>
                <w:sz w:val="25"/>
                <w:szCs w:val="25"/>
              </w:rPr>
              <w:t>Генеральный</w:t>
            </w:r>
            <w:r w:rsidR="003604EA" w:rsidRPr="007A49DF">
              <w:rPr>
                <w:b/>
                <w:sz w:val="25"/>
                <w:szCs w:val="25"/>
              </w:rPr>
              <w:t xml:space="preserve"> директор</w:t>
            </w:r>
            <w:r w:rsidRPr="007A49DF">
              <w:rPr>
                <w:b/>
                <w:sz w:val="25"/>
                <w:szCs w:val="25"/>
              </w:rPr>
              <w:t xml:space="preserve"> </w:t>
            </w:r>
          </w:p>
          <w:p w:rsidR="005159F0" w:rsidRPr="007A49DF" w:rsidRDefault="005159F0" w:rsidP="005159F0">
            <w:pPr>
              <w:rPr>
                <w:sz w:val="25"/>
                <w:szCs w:val="25"/>
              </w:rPr>
            </w:pPr>
            <w:r w:rsidRPr="007A49DF">
              <w:rPr>
                <w:b/>
                <w:sz w:val="25"/>
                <w:szCs w:val="25"/>
              </w:rPr>
              <w:t>ФГУП «ППП»</w:t>
            </w:r>
          </w:p>
          <w:p w:rsidR="003604EA" w:rsidRPr="007A49DF" w:rsidRDefault="003604EA" w:rsidP="009E5D1F">
            <w:pPr>
              <w:rPr>
                <w:sz w:val="25"/>
                <w:szCs w:val="25"/>
              </w:rPr>
            </w:pPr>
          </w:p>
          <w:p w:rsidR="003604EA" w:rsidRPr="007A49DF" w:rsidRDefault="003604EA" w:rsidP="009E5D1F">
            <w:pPr>
              <w:rPr>
                <w:sz w:val="25"/>
                <w:szCs w:val="25"/>
              </w:rPr>
            </w:pPr>
          </w:p>
          <w:p w:rsidR="003604EA" w:rsidRPr="007A49DF" w:rsidRDefault="003604EA" w:rsidP="009E5D1F">
            <w:pPr>
              <w:rPr>
                <w:sz w:val="25"/>
                <w:szCs w:val="25"/>
              </w:rPr>
            </w:pPr>
            <w:r w:rsidRPr="007A49DF">
              <w:rPr>
                <w:sz w:val="25"/>
                <w:szCs w:val="25"/>
              </w:rPr>
              <w:t xml:space="preserve">________________ </w:t>
            </w:r>
            <w:r w:rsidR="00C8066E" w:rsidRPr="007A49DF">
              <w:rPr>
                <w:sz w:val="25"/>
                <w:szCs w:val="25"/>
              </w:rPr>
              <w:t>Губин</w:t>
            </w:r>
            <w:r w:rsidR="005159F0" w:rsidRPr="007A49DF">
              <w:rPr>
                <w:sz w:val="25"/>
                <w:szCs w:val="25"/>
              </w:rPr>
              <w:t xml:space="preserve"> П.Е.</w:t>
            </w:r>
          </w:p>
          <w:p w:rsidR="003604EA" w:rsidRPr="007A49DF" w:rsidRDefault="003604EA" w:rsidP="009E5D1F">
            <w:pPr>
              <w:rPr>
                <w:sz w:val="25"/>
                <w:szCs w:val="25"/>
              </w:rPr>
            </w:pPr>
            <w:r w:rsidRPr="007A49DF">
              <w:rPr>
                <w:sz w:val="25"/>
                <w:szCs w:val="25"/>
              </w:rPr>
              <w:t>М.П.</w:t>
            </w:r>
          </w:p>
        </w:tc>
      </w:tr>
    </w:tbl>
    <w:p w:rsidR="004A653D" w:rsidRDefault="004A653D" w:rsidP="0064685C">
      <w:pPr>
        <w:shd w:val="clear" w:color="auto" w:fill="FFFFFF"/>
        <w:suppressAutoHyphens w:val="0"/>
        <w:spacing w:after="60"/>
        <w:rPr>
          <w:color w:val="000000"/>
          <w:spacing w:val="-8"/>
          <w:sz w:val="25"/>
          <w:szCs w:val="25"/>
          <w:lang w:eastAsia="ru-RU"/>
        </w:rPr>
      </w:pPr>
    </w:p>
    <w:p w:rsidR="008E595C" w:rsidRDefault="008E595C" w:rsidP="0064685C">
      <w:pPr>
        <w:shd w:val="clear" w:color="auto" w:fill="FFFFFF"/>
        <w:suppressAutoHyphens w:val="0"/>
        <w:spacing w:after="60"/>
        <w:rPr>
          <w:color w:val="000000"/>
          <w:spacing w:val="-8"/>
          <w:sz w:val="25"/>
          <w:szCs w:val="25"/>
          <w:lang w:eastAsia="ru-RU"/>
        </w:rPr>
      </w:pPr>
    </w:p>
    <w:p w:rsidR="00C05217" w:rsidRDefault="00C05217" w:rsidP="0064685C">
      <w:pPr>
        <w:shd w:val="clear" w:color="auto" w:fill="FFFFFF"/>
        <w:suppressAutoHyphens w:val="0"/>
        <w:spacing w:after="60"/>
        <w:rPr>
          <w:color w:val="000000"/>
          <w:spacing w:val="-8"/>
          <w:sz w:val="25"/>
          <w:szCs w:val="25"/>
          <w:lang w:eastAsia="ru-RU"/>
        </w:rPr>
      </w:pPr>
    </w:p>
    <w:p w:rsidR="00C05217" w:rsidRDefault="00C05217" w:rsidP="0064685C">
      <w:pPr>
        <w:shd w:val="clear" w:color="auto" w:fill="FFFFFF"/>
        <w:suppressAutoHyphens w:val="0"/>
        <w:spacing w:after="60"/>
        <w:rPr>
          <w:color w:val="000000"/>
          <w:spacing w:val="-8"/>
          <w:sz w:val="25"/>
          <w:szCs w:val="25"/>
          <w:lang w:eastAsia="ru-RU"/>
        </w:rPr>
      </w:pPr>
    </w:p>
    <w:p w:rsidR="00C05217" w:rsidRPr="007A49DF" w:rsidRDefault="00C05217" w:rsidP="0064685C">
      <w:pPr>
        <w:shd w:val="clear" w:color="auto" w:fill="FFFFFF"/>
        <w:suppressAutoHyphens w:val="0"/>
        <w:spacing w:after="60"/>
        <w:rPr>
          <w:color w:val="000000"/>
          <w:spacing w:val="-8"/>
          <w:sz w:val="25"/>
          <w:szCs w:val="25"/>
          <w:lang w:eastAsia="ru-RU"/>
        </w:rPr>
      </w:pPr>
    </w:p>
    <w:p w:rsidR="00A20275" w:rsidRPr="007A49DF" w:rsidRDefault="00A20275" w:rsidP="00A20275">
      <w:pPr>
        <w:shd w:val="clear" w:color="auto" w:fill="FFFFFF"/>
        <w:suppressAutoHyphens w:val="0"/>
        <w:spacing w:after="60"/>
        <w:jc w:val="right"/>
        <w:rPr>
          <w:color w:val="000000"/>
          <w:spacing w:val="-8"/>
          <w:sz w:val="25"/>
          <w:szCs w:val="25"/>
          <w:lang w:eastAsia="ru-RU"/>
        </w:rPr>
      </w:pPr>
      <w:r w:rsidRPr="007A49DF">
        <w:rPr>
          <w:color w:val="000000"/>
          <w:spacing w:val="-8"/>
          <w:sz w:val="25"/>
          <w:szCs w:val="25"/>
          <w:lang w:eastAsia="ru-RU"/>
        </w:rPr>
        <w:t>Приложение № 1</w:t>
      </w:r>
    </w:p>
    <w:p w:rsidR="00A20275" w:rsidRPr="007A49DF" w:rsidRDefault="00A20275" w:rsidP="00A20275">
      <w:pPr>
        <w:shd w:val="clear" w:color="auto" w:fill="FFFFFF"/>
        <w:suppressAutoHyphens w:val="0"/>
        <w:spacing w:after="60"/>
        <w:jc w:val="right"/>
        <w:rPr>
          <w:color w:val="000000"/>
          <w:spacing w:val="-5"/>
          <w:sz w:val="25"/>
          <w:szCs w:val="25"/>
          <w:lang w:eastAsia="ru-RU"/>
        </w:rPr>
      </w:pPr>
      <w:r w:rsidRPr="007A49DF">
        <w:rPr>
          <w:color w:val="000000"/>
          <w:spacing w:val="-5"/>
          <w:sz w:val="25"/>
          <w:szCs w:val="25"/>
          <w:lang w:eastAsia="ru-RU"/>
        </w:rPr>
        <w:t xml:space="preserve">к Договору подряда № </w:t>
      </w:r>
      <w:r w:rsidR="00E31282">
        <w:rPr>
          <w:color w:val="000000"/>
          <w:spacing w:val="-5"/>
          <w:sz w:val="25"/>
          <w:szCs w:val="25"/>
          <w:lang w:eastAsia="ru-RU"/>
        </w:rPr>
        <w:t>______________</w:t>
      </w:r>
    </w:p>
    <w:p w:rsidR="00A20275" w:rsidRPr="00E547EE" w:rsidRDefault="00A20275" w:rsidP="007277B7">
      <w:pPr>
        <w:shd w:val="clear" w:color="auto" w:fill="FFFFFF"/>
        <w:suppressAutoHyphens w:val="0"/>
        <w:jc w:val="right"/>
        <w:rPr>
          <w:color w:val="000000"/>
          <w:spacing w:val="-4"/>
          <w:sz w:val="25"/>
          <w:szCs w:val="25"/>
          <w:lang w:eastAsia="ru-RU"/>
        </w:rPr>
      </w:pPr>
      <w:r w:rsidRPr="00E547EE">
        <w:rPr>
          <w:color w:val="000000"/>
          <w:spacing w:val="-7"/>
          <w:sz w:val="25"/>
          <w:szCs w:val="25"/>
          <w:lang w:eastAsia="ru-RU"/>
        </w:rPr>
        <w:t xml:space="preserve">от </w:t>
      </w:r>
      <w:proofErr w:type="gramStart"/>
      <w:r w:rsidRPr="00E547EE">
        <w:rPr>
          <w:color w:val="000000"/>
          <w:spacing w:val="-7"/>
          <w:sz w:val="25"/>
          <w:szCs w:val="25"/>
          <w:lang w:eastAsia="ru-RU"/>
        </w:rPr>
        <w:t>«</w:t>
      </w:r>
      <w:r w:rsidRPr="00E547EE">
        <w:rPr>
          <w:color w:val="000000"/>
          <w:sz w:val="25"/>
          <w:szCs w:val="25"/>
          <w:lang w:eastAsia="ru-RU"/>
        </w:rPr>
        <w:t xml:space="preserve">  </w:t>
      </w:r>
      <w:proofErr w:type="gramEnd"/>
      <w:r w:rsidRPr="00E547EE">
        <w:rPr>
          <w:color w:val="000000"/>
          <w:sz w:val="25"/>
          <w:szCs w:val="25"/>
          <w:lang w:eastAsia="ru-RU"/>
        </w:rPr>
        <w:t xml:space="preserve">   </w:t>
      </w:r>
      <w:r w:rsidRPr="00E547EE">
        <w:rPr>
          <w:color w:val="000000"/>
          <w:spacing w:val="23"/>
          <w:sz w:val="25"/>
          <w:szCs w:val="25"/>
          <w:lang w:eastAsia="ru-RU"/>
        </w:rPr>
        <w:t xml:space="preserve">» </w:t>
      </w:r>
      <w:r w:rsidRPr="00E547EE">
        <w:rPr>
          <w:color w:val="000000"/>
          <w:spacing w:val="-5"/>
          <w:sz w:val="25"/>
          <w:szCs w:val="25"/>
          <w:lang w:eastAsia="ru-RU"/>
        </w:rPr>
        <w:t xml:space="preserve">_______________ </w:t>
      </w:r>
      <w:r w:rsidR="009F57E9" w:rsidRPr="00E547EE">
        <w:rPr>
          <w:color w:val="000000"/>
          <w:spacing w:val="23"/>
          <w:sz w:val="25"/>
          <w:szCs w:val="25"/>
          <w:lang w:eastAsia="ru-RU"/>
        </w:rPr>
        <w:t>202</w:t>
      </w:r>
      <w:r w:rsidR="004A18A3" w:rsidRPr="00E547EE">
        <w:rPr>
          <w:color w:val="000000"/>
          <w:spacing w:val="23"/>
          <w:sz w:val="25"/>
          <w:szCs w:val="25"/>
          <w:lang w:eastAsia="ru-RU"/>
        </w:rPr>
        <w:t>4</w:t>
      </w:r>
      <w:r w:rsidR="0065788A" w:rsidRPr="00E547EE">
        <w:rPr>
          <w:color w:val="000000"/>
          <w:spacing w:val="23"/>
          <w:sz w:val="25"/>
          <w:szCs w:val="25"/>
          <w:lang w:eastAsia="ru-RU"/>
        </w:rPr>
        <w:t xml:space="preserve"> </w:t>
      </w:r>
      <w:r w:rsidR="009F57E9" w:rsidRPr="00E547EE">
        <w:rPr>
          <w:color w:val="000000"/>
          <w:spacing w:val="-11"/>
          <w:sz w:val="25"/>
          <w:szCs w:val="25"/>
          <w:lang w:eastAsia="ru-RU"/>
        </w:rPr>
        <w:t>г</w:t>
      </w:r>
      <w:r w:rsidRPr="00E547EE">
        <w:rPr>
          <w:color w:val="000000"/>
          <w:spacing w:val="-11"/>
          <w:sz w:val="25"/>
          <w:szCs w:val="25"/>
          <w:lang w:eastAsia="ru-RU"/>
        </w:rPr>
        <w:t>.</w:t>
      </w:r>
      <w:r w:rsidRPr="00E547EE">
        <w:rPr>
          <w:color w:val="000000"/>
          <w:spacing w:val="-4"/>
          <w:sz w:val="25"/>
          <w:szCs w:val="25"/>
          <w:lang w:eastAsia="ru-RU"/>
        </w:rPr>
        <w:t xml:space="preserve"> </w:t>
      </w:r>
    </w:p>
    <w:p w:rsidR="00E62299" w:rsidRPr="00E547EE" w:rsidRDefault="00E62299" w:rsidP="00851A1F">
      <w:pPr>
        <w:jc w:val="both"/>
        <w:rPr>
          <w:sz w:val="25"/>
          <w:szCs w:val="25"/>
        </w:rPr>
      </w:pPr>
    </w:p>
    <w:p w:rsidR="00D6196B" w:rsidRPr="00E547EE" w:rsidRDefault="00D6196B" w:rsidP="00D6196B">
      <w:pPr>
        <w:tabs>
          <w:tab w:val="left" w:pos="5358"/>
        </w:tabs>
        <w:jc w:val="center"/>
        <w:rPr>
          <w:sz w:val="25"/>
          <w:szCs w:val="25"/>
        </w:rPr>
      </w:pPr>
      <w:r w:rsidRPr="00E547EE">
        <w:rPr>
          <w:sz w:val="25"/>
          <w:szCs w:val="25"/>
        </w:rPr>
        <w:t>Спецификация</w:t>
      </w:r>
    </w:p>
    <w:tbl>
      <w:tblPr>
        <w:tblW w:w="53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7"/>
        <w:gridCol w:w="6938"/>
        <w:gridCol w:w="869"/>
        <w:gridCol w:w="1866"/>
      </w:tblGrid>
      <w:tr w:rsidR="0024004A" w:rsidRPr="00C44F49" w:rsidTr="0024004A">
        <w:trPr>
          <w:trHeight w:val="454"/>
          <w:tblHeader/>
          <w:jc w:val="center"/>
        </w:trPr>
        <w:tc>
          <w:tcPr>
            <w:tcW w:w="345" w:type="pct"/>
            <w:tcBorders>
              <w:top w:val="single" w:sz="4" w:space="0" w:color="auto"/>
              <w:left w:val="single" w:sz="4" w:space="0" w:color="auto"/>
              <w:bottom w:val="single" w:sz="4" w:space="0" w:color="auto"/>
              <w:right w:val="single" w:sz="4" w:space="0" w:color="auto"/>
            </w:tcBorders>
            <w:vAlign w:val="center"/>
            <w:hideMark/>
          </w:tcPr>
          <w:p w:rsidR="0024004A" w:rsidRPr="00C44F49" w:rsidRDefault="0024004A" w:rsidP="009B4F4C">
            <w:pPr>
              <w:widowControl w:val="0"/>
              <w:jc w:val="center"/>
              <w:rPr>
                <w:b/>
                <w:kern w:val="2"/>
              </w:rPr>
            </w:pPr>
            <w:r w:rsidRPr="00C44F49">
              <w:rPr>
                <w:b/>
              </w:rPr>
              <w:lastRenderedPageBreak/>
              <w:t>№</w:t>
            </w:r>
            <w:r w:rsidRPr="00C44F49">
              <w:rPr>
                <w:b/>
              </w:rPr>
              <w:br/>
              <w:t>п/п</w:t>
            </w:r>
          </w:p>
        </w:tc>
        <w:tc>
          <w:tcPr>
            <w:tcW w:w="3339" w:type="pct"/>
            <w:tcBorders>
              <w:top w:val="single" w:sz="4" w:space="0" w:color="auto"/>
              <w:left w:val="single" w:sz="4" w:space="0" w:color="auto"/>
              <w:bottom w:val="single" w:sz="4" w:space="0" w:color="auto"/>
              <w:right w:val="single" w:sz="4" w:space="0" w:color="auto"/>
            </w:tcBorders>
            <w:vAlign w:val="center"/>
            <w:hideMark/>
          </w:tcPr>
          <w:p w:rsidR="0024004A" w:rsidRPr="00C44F49" w:rsidRDefault="0024004A" w:rsidP="009B4F4C">
            <w:pPr>
              <w:widowControl w:val="0"/>
              <w:jc w:val="center"/>
              <w:rPr>
                <w:b/>
                <w:kern w:val="2"/>
              </w:rPr>
            </w:pPr>
            <w:r w:rsidRPr="00C44F49">
              <w:rPr>
                <w:b/>
              </w:rPr>
              <w:t>Наименование работ</w:t>
            </w:r>
          </w:p>
        </w:tc>
        <w:tc>
          <w:tcPr>
            <w:tcW w:w="418" w:type="pct"/>
            <w:tcBorders>
              <w:top w:val="single" w:sz="4" w:space="0" w:color="auto"/>
              <w:left w:val="single" w:sz="4" w:space="0" w:color="auto"/>
              <w:bottom w:val="single" w:sz="4" w:space="0" w:color="auto"/>
              <w:right w:val="single" w:sz="4" w:space="0" w:color="auto"/>
            </w:tcBorders>
            <w:vAlign w:val="center"/>
            <w:hideMark/>
          </w:tcPr>
          <w:p w:rsidR="0024004A" w:rsidRPr="00C44F49" w:rsidRDefault="0024004A" w:rsidP="009B4F4C">
            <w:pPr>
              <w:widowControl w:val="0"/>
              <w:jc w:val="center"/>
              <w:rPr>
                <w:b/>
                <w:kern w:val="2"/>
              </w:rPr>
            </w:pPr>
            <w:r w:rsidRPr="00C44F49">
              <w:rPr>
                <w:b/>
              </w:rPr>
              <w:t>Ед. изм.</w:t>
            </w:r>
          </w:p>
        </w:tc>
        <w:tc>
          <w:tcPr>
            <w:tcW w:w="898" w:type="pct"/>
            <w:tcBorders>
              <w:top w:val="single" w:sz="4" w:space="0" w:color="auto"/>
              <w:left w:val="single" w:sz="4" w:space="0" w:color="auto"/>
              <w:bottom w:val="single" w:sz="4" w:space="0" w:color="auto"/>
              <w:right w:val="single" w:sz="4" w:space="0" w:color="auto"/>
            </w:tcBorders>
            <w:vAlign w:val="center"/>
          </w:tcPr>
          <w:p w:rsidR="0024004A" w:rsidRPr="00C44F49" w:rsidRDefault="0024004A" w:rsidP="009B4F4C">
            <w:pPr>
              <w:widowControl w:val="0"/>
              <w:jc w:val="center"/>
              <w:rPr>
                <w:b/>
              </w:rPr>
            </w:pPr>
            <w:r w:rsidRPr="00C44F49">
              <w:rPr>
                <w:b/>
              </w:rPr>
              <w:t xml:space="preserve">Цена за единицу измерения </w:t>
            </w:r>
            <w:r w:rsidRPr="00C44F49">
              <w:rPr>
                <w:b/>
              </w:rPr>
              <w:br/>
              <w:t>с НДС 20%, руб.</w:t>
            </w:r>
          </w:p>
        </w:tc>
      </w:tr>
      <w:tr w:rsidR="00CB4D0F" w:rsidRPr="00C44F49" w:rsidTr="0024004A">
        <w:trPr>
          <w:trHeight w:val="454"/>
          <w:tblHeader/>
          <w:jc w:val="center"/>
        </w:trPr>
        <w:tc>
          <w:tcPr>
            <w:tcW w:w="345" w:type="pct"/>
            <w:tcBorders>
              <w:top w:val="single" w:sz="4" w:space="0" w:color="auto"/>
              <w:left w:val="single" w:sz="4" w:space="0" w:color="auto"/>
              <w:bottom w:val="single" w:sz="4" w:space="0" w:color="auto"/>
              <w:right w:val="single" w:sz="4" w:space="0" w:color="auto"/>
            </w:tcBorders>
            <w:vAlign w:val="center"/>
          </w:tcPr>
          <w:p w:rsidR="00CB4D0F" w:rsidRPr="00C44F49" w:rsidRDefault="00CB4D0F" w:rsidP="009B4F4C">
            <w:pPr>
              <w:widowControl w:val="0"/>
              <w:jc w:val="center"/>
              <w:rPr>
                <w:b/>
              </w:rPr>
            </w:pPr>
            <w:r>
              <w:rPr>
                <w:b/>
              </w:rPr>
              <w:t>1</w:t>
            </w:r>
          </w:p>
        </w:tc>
        <w:tc>
          <w:tcPr>
            <w:tcW w:w="3339" w:type="pct"/>
            <w:tcBorders>
              <w:top w:val="single" w:sz="4" w:space="0" w:color="auto"/>
              <w:left w:val="single" w:sz="4" w:space="0" w:color="auto"/>
              <w:bottom w:val="single" w:sz="4" w:space="0" w:color="auto"/>
              <w:right w:val="single" w:sz="4" w:space="0" w:color="auto"/>
            </w:tcBorders>
            <w:vAlign w:val="center"/>
          </w:tcPr>
          <w:p w:rsidR="00CB4D0F" w:rsidRPr="00C44F49" w:rsidRDefault="00E055DB" w:rsidP="009B4F4C">
            <w:pPr>
              <w:widowControl w:val="0"/>
              <w:jc w:val="center"/>
              <w:rPr>
                <w:b/>
              </w:rPr>
            </w:pPr>
            <w:r>
              <w:rPr>
                <w:b/>
              </w:rPr>
              <w:t>Монтаж</w:t>
            </w:r>
            <w:r w:rsidR="00937597">
              <w:rPr>
                <w:b/>
              </w:rPr>
              <w:t xml:space="preserve"> защитных экранов</w:t>
            </w:r>
          </w:p>
        </w:tc>
        <w:tc>
          <w:tcPr>
            <w:tcW w:w="418" w:type="pct"/>
            <w:tcBorders>
              <w:top w:val="single" w:sz="4" w:space="0" w:color="auto"/>
              <w:left w:val="single" w:sz="4" w:space="0" w:color="auto"/>
              <w:bottom w:val="single" w:sz="4" w:space="0" w:color="auto"/>
              <w:right w:val="single" w:sz="4" w:space="0" w:color="auto"/>
            </w:tcBorders>
            <w:vAlign w:val="center"/>
          </w:tcPr>
          <w:p w:rsidR="00CB4D0F" w:rsidRPr="00C44F49" w:rsidRDefault="00CB4D0F" w:rsidP="009B4F4C">
            <w:pPr>
              <w:widowControl w:val="0"/>
              <w:jc w:val="center"/>
              <w:rPr>
                <w:b/>
              </w:rPr>
            </w:pPr>
          </w:p>
        </w:tc>
        <w:tc>
          <w:tcPr>
            <w:tcW w:w="898" w:type="pct"/>
            <w:tcBorders>
              <w:top w:val="single" w:sz="4" w:space="0" w:color="auto"/>
              <w:left w:val="single" w:sz="4" w:space="0" w:color="auto"/>
              <w:bottom w:val="single" w:sz="4" w:space="0" w:color="auto"/>
              <w:right w:val="single" w:sz="4" w:space="0" w:color="auto"/>
            </w:tcBorders>
            <w:vAlign w:val="center"/>
          </w:tcPr>
          <w:p w:rsidR="00CB4D0F" w:rsidRPr="00C44F49" w:rsidRDefault="00CB4D0F" w:rsidP="009B4F4C">
            <w:pPr>
              <w:widowControl w:val="0"/>
              <w:jc w:val="center"/>
              <w:rPr>
                <w:b/>
              </w:rPr>
            </w:pPr>
          </w:p>
        </w:tc>
      </w:tr>
      <w:tr w:rsidR="0024004A" w:rsidRPr="00C44F49" w:rsidTr="00E31282">
        <w:trPr>
          <w:trHeight w:val="454"/>
          <w:jc w:val="center"/>
        </w:trPr>
        <w:tc>
          <w:tcPr>
            <w:tcW w:w="345" w:type="pct"/>
            <w:tcBorders>
              <w:top w:val="single" w:sz="4" w:space="0" w:color="auto"/>
              <w:left w:val="single" w:sz="4" w:space="0" w:color="auto"/>
              <w:bottom w:val="single" w:sz="4" w:space="0" w:color="auto"/>
              <w:right w:val="single" w:sz="4" w:space="0" w:color="auto"/>
            </w:tcBorders>
            <w:vAlign w:val="center"/>
          </w:tcPr>
          <w:p w:rsidR="0024004A" w:rsidRPr="00C44F49" w:rsidRDefault="0024004A" w:rsidP="009B4F4C">
            <w:pPr>
              <w:widowControl w:val="0"/>
              <w:jc w:val="center"/>
              <w:rPr>
                <w:kern w:val="2"/>
              </w:rPr>
            </w:pPr>
          </w:p>
        </w:tc>
        <w:tc>
          <w:tcPr>
            <w:tcW w:w="3339" w:type="pct"/>
            <w:vAlign w:val="center"/>
          </w:tcPr>
          <w:p w:rsidR="0024004A" w:rsidRPr="00C44F49" w:rsidRDefault="0024004A" w:rsidP="009B4F4C">
            <w:pPr>
              <w:widowControl w:val="0"/>
              <w:rPr>
                <w:kern w:val="2"/>
              </w:rPr>
            </w:pPr>
          </w:p>
        </w:tc>
        <w:tc>
          <w:tcPr>
            <w:tcW w:w="418" w:type="pct"/>
            <w:tcBorders>
              <w:top w:val="single" w:sz="4" w:space="0" w:color="auto"/>
              <w:left w:val="single" w:sz="4" w:space="0" w:color="auto"/>
              <w:bottom w:val="single" w:sz="4" w:space="0" w:color="auto"/>
              <w:right w:val="single" w:sz="4" w:space="0" w:color="auto"/>
            </w:tcBorders>
            <w:vAlign w:val="center"/>
          </w:tcPr>
          <w:p w:rsidR="0024004A" w:rsidRPr="00C44F49" w:rsidRDefault="0024004A" w:rsidP="009B4F4C">
            <w:pPr>
              <w:widowControl w:val="0"/>
              <w:jc w:val="center"/>
              <w:rPr>
                <w:kern w:val="2"/>
                <w:vertAlign w:val="superscript"/>
              </w:rPr>
            </w:pPr>
          </w:p>
        </w:tc>
        <w:tc>
          <w:tcPr>
            <w:tcW w:w="898" w:type="pct"/>
            <w:tcBorders>
              <w:top w:val="single" w:sz="4" w:space="0" w:color="auto"/>
              <w:left w:val="single" w:sz="4" w:space="0" w:color="auto"/>
              <w:bottom w:val="single" w:sz="4" w:space="0" w:color="auto"/>
              <w:right w:val="single" w:sz="4" w:space="0" w:color="auto"/>
            </w:tcBorders>
            <w:vAlign w:val="center"/>
          </w:tcPr>
          <w:p w:rsidR="0024004A" w:rsidRPr="00C44F49" w:rsidRDefault="0024004A" w:rsidP="009B4F4C">
            <w:pPr>
              <w:widowControl w:val="0"/>
              <w:jc w:val="center"/>
              <w:rPr>
                <w:color w:val="000000"/>
              </w:rPr>
            </w:pPr>
          </w:p>
        </w:tc>
      </w:tr>
      <w:tr w:rsidR="0024004A" w:rsidRPr="00C44F49" w:rsidTr="00E31282">
        <w:trPr>
          <w:trHeight w:val="454"/>
          <w:jc w:val="center"/>
        </w:trPr>
        <w:tc>
          <w:tcPr>
            <w:tcW w:w="345" w:type="pct"/>
            <w:tcBorders>
              <w:top w:val="single" w:sz="4" w:space="0" w:color="auto"/>
              <w:left w:val="single" w:sz="4" w:space="0" w:color="auto"/>
              <w:bottom w:val="single" w:sz="4" w:space="0" w:color="auto"/>
              <w:right w:val="single" w:sz="4" w:space="0" w:color="auto"/>
            </w:tcBorders>
            <w:vAlign w:val="center"/>
          </w:tcPr>
          <w:p w:rsidR="0024004A" w:rsidRPr="00C44F49" w:rsidRDefault="0024004A" w:rsidP="009B4F4C">
            <w:pPr>
              <w:widowControl w:val="0"/>
              <w:jc w:val="center"/>
              <w:rPr>
                <w:kern w:val="2"/>
              </w:rPr>
            </w:pPr>
          </w:p>
        </w:tc>
        <w:tc>
          <w:tcPr>
            <w:tcW w:w="3339" w:type="pct"/>
            <w:vAlign w:val="center"/>
          </w:tcPr>
          <w:p w:rsidR="0024004A" w:rsidRPr="00E547EE" w:rsidRDefault="0024004A" w:rsidP="009B4F4C">
            <w:pPr>
              <w:widowControl w:val="0"/>
              <w:rPr>
                <w:kern w:val="2"/>
                <w:sz w:val="25"/>
                <w:szCs w:val="25"/>
              </w:rPr>
            </w:pPr>
          </w:p>
        </w:tc>
        <w:tc>
          <w:tcPr>
            <w:tcW w:w="418" w:type="pct"/>
            <w:tcBorders>
              <w:top w:val="single" w:sz="4" w:space="0" w:color="auto"/>
              <w:left w:val="single" w:sz="4" w:space="0" w:color="auto"/>
              <w:bottom w:val="single" w:sz="4" w:space="0" w:color="auto"/>
              <w:right w:val="single" w:sz="4" w:space="0" w:color="auto"/>
            </w:tcBorders>
            <w:vAlign w:val="center"/>
          </w:tcPr>
          <w:p w:rsidR="0024004A" w:rsidRPr="00C44F49" w:rsidRDefault="0024004A" w:rsidP="009B4F4C">
            <w:pPr>
              <w:widowControl w:val="0"/>
              <w:jc w:val="center"/>
              <w:rPr>
                <w:kern w:val="2"/>
                <w:vertAlign w:val="superscript"/>
              </w:rPr>
            </w:pPr>
          </w:p>
        </w:tc>
        <w:tc>
          <w:tcPr>
            <w:tcW w:w="898" w:type="pct"/>
            <w:tcBorders>
              <w:top w:val="single" w:sz="4" w:space="0" w:color="auto"/>
              <w:left w:val="single" w:sz="4" w:space="0" w:color="auto"/>
              <w:bottom w:val="single" w:sz="4" w:space="0" w:color="auto"/>
              <w:right w:val="single" w:sz="4" w:space="0" w:color="auto"/>
            </w:tcBorders>
            <w:vAlign w:val="center"/>
          </w:tcPr>
          <w:p w:rsidR="0024004A" w:rsidRPr="00C44F49" w:rsidRDefault="0024004A" w:rsidP="009B4F4C">
            <w:pPr>
              <w:widowControl w:val="0"/>
              <w:jc w:val="center"/>
            </w:pPr>
          </w:p>
        </w:tc>
      </w:tr>
      <w:tr w:rsidR="00610A45" w:rsidRPr="00C44F49" w:rsidTr="0024004A">
        <w:trPr>
          <w:trHeight w:val="454"/>
          <w:jc w:val="center"/>
        </w:trPr>
        <w:tc>
          <w:tcPr>
            <w:tcW w:w="345" w:type="pct"/>
            <w:tcBorders>
              <w:top w:val="single" w:sz="4" w:space="0" w:color="auto"/>
              <w:left w:val="single" w:sz="4" w:space="0" w:color="auto"/>
              <w:bottom w:val="single" w:sz="4" w:space="0" w:color="auto"/>
              <w:right w:val="single" w:sz="4" w:space="0" w:color="auto"/>
            </w:tcBorders>
            <w:vAlign w:val="center"/>
          </w:tcPr>
          <w:p w:rsidR="00610A45" w:rsidRDefault="00610A45" w:rsidP="009B4F4C">
            <w:pPr>
              <w:widowControl w:val="0"/>
              <w:jc w:val="center"/>
            </w:pPr>
          </w:p>
        </w:tc>
        <w:tc>
          <w:tcPr>
            <w:tcW w:w="3339" w:type="pct"/>
            <w:vAlign w:val="center"/>
          </w:tcPr>
          <w:p w:rsidR="00610A45" w:rsidRPr="00EC6478" w:rsidRDefault="00610A45" w:rsidP="009B4F4C">
            <w:pPr>
              <w:widowControl w:val="0"/>
              <w:rPr>
                <w:color w:val="262626"/>
              </w:rPr>
            </w:pPr>
          </w:p>
        </w:tc>
        <w:tc>
          <w:tcPr>
            <w:tcW w:w="418" w:type="pct"/>
            <w:tcBorders>
              <w:top w:val="single" w:sz="4" w:space="0" w:color="auto"/>
              <w:left w:val="single" w:sz="4" w:space="0" w:color="auto"/>
              <w:bottom w:val="single" w:sz="4" w:space="0" w:color="auto"/>
              <w:right w:val="single" w:sz="4" w:space="0" w:color="auto"/>
            </w:tcBorders>
            <w:vAlign w:val="center"/>
          </w:tcPr>
          <w:p w:rsidR="00610A45" w:rsidRPr="00C44F49" w:rsidRDefault="00610A45" w:rsidP="009B4F4C">
            <w:pPr>
              <w:widowControl w:val="0"/>
              <w:jc w:val="center"/>
            </w:pPr>
          </w:p>
        </w:tc>
        <w:tc>
          <w:tcPr>
            <w:tcW w:w="898" w:type="pct"/>
            <w:tcBorders>
              <w:top w:val="single" w:sz="4" w:space="0" w:color="auto"/>
              <w:left w:val="single" w:sz="4" w:space="0" w:color="auto"/>
              <w:bottom w:val="single" w:sz="4" w:space="0" w:color="auto"/>
              <w:right w:val="single" w:sz="4" w:space="0" w:color="auto"/>
            </w:tcBorders>
            <w:vAlign w:val="center"/>
          </w:tcPr>
          <w:p w:rsidR="00610A45" w:rsidRDefault="00610A45" w:rsidP="009B4F4C">
            <w:pPr>
              <w:widowControl w:val="0"/>
              <w:jc w:val="center"/>
            </w:pPr>
          </w:p>
        </w:tc>
      </w:tr>
    </w:tbl>
    <w:p w:rsidR="00D6196B" w:rsidRPr="00E547EE" w:rsidRDefault="00D6196B" w:rsidP="00D6196B">
      <w:pPr>
        <w:tabs>
          <w:tab w:val="left" w:pos="5358"/>
        </w:tabs>
        <w:jc w:val="center"/>
        <w:rPr>
          <w:sz w:val="25"/>
          <w:szCs w:val="25"/>
        </w:rPr>
      </w:pPr>
    </w:p>
    <w:p w:rsidR="006B669E" w:rsidRDefault="006B669E">
      <w:pPr>
        <w:suppressAutoHyphens w:val="0"/>
        <w:rPr>
          <w:color w:val="000000"/>
          <w:spacing w:val="-8"/>
          <w:sz w:val="25"/>
          <w:szCs w:val="25"/>
          <w:lang w:eastAsia="ru-RU"/>
        </w:rPr>
      </w:pPr>
    </w:p>
    <w:p w:rsidR="0024004A" w:rsidRDefault="0024004A">
      <w:pPr>
        <w:suppressAutoHyphens w:val="0"/>
        <w:rPr>
          <w:color w:val="000000"/>
          <w:spacing w:val="-8"/>
          <w:sz w:val="25"/>
          <w:szCs w:val="25"/>
          <w:lang w:eastAsia="ru-RU"/>
        </w:rPr>
      </w:pPr>
    </w:p>
    <w:p w:rsidR="0024004A" w:rsidRDefault="0024004A">
      <w:pPr>
        <w:suppressAutoHyphens w:val="0"/>
        <w:rPr>
          <w:color w:val="000000"/>
          <w:spacing w:val="-8"/>
          <w:sz w:val="25"/>
          <w:szCs w:val="25"/>
          <w:lang w:eastAsia="ru-RU"/>
        </w:rPr>
      </w:pPr>
    </w:p>
    <w:tbl>
      <w:tblPr>
        <w:tblW w:w="10150" w:type="dxa"/>
        <w:tblInd w:w="-369" w:type="dxa"/>
        <w:tblLayout w:type="fixed"/>
        <w:tblLook w:val="04A0" w:firstRow="1" w:lastRow="0" w:firstColumn="1" w:lastColumn="0" w:noHBand="0" w:noVBand="1"/>
      </w:tblPr>
      <w:tblGrid>
        <w:gridCol w:w="4739"/>
        <w:gridCol w:w="236"/>
        <w:gridCol w:w="1007"/>
        <w:gridCol w:w="4168"/>
      </w:tblGrid>
      <w:tr w:rsidR="0024004A" w:rsidRPr="007A49DF" w:rsidTr="009B4F4C">
        <w:trPr>
          <w:trHeight w:val="315"/>
        </w:trPr>
        <w:tc>
          <w:tcPr>
            <w:tcW w:w="4739" w:type="dxa"/>
            <w:tcBorders>
              <w:top w:val="nil"/>
              <w:left w:val="nil"/>
              <w:bottom w:val="nil"/>
              <w:right w:val="nil"/>
            </w:tcBorders>
            <w:shd w:val="clear" w:color="auto" w:fill="auto"/>
            <w:noWrap/>
            <w:tcMar>
              <w:left w:w="57" w:type="dxa"/>
              <w:right w:w="57" w:type="dxa"/>
            </w:tcMar>
            <w:vAlign w:val="bottom"/>
          </w:tcPr>
          <w:p w:rsidR="0024004A" w:rsidRPr="007A49DF" w:rsidRDefault="0024004A" w:rsidP="009B4F4C">
            <w:pPr>
              <w:suppressAutoHyphens w:val="0"/>
              <w:contextualSpacing/>
              <w:rPr>
                <w:b/>
                <w:bCs/>
                <w:sz w:val="25"/>
                <w:szCs w:val="25"/>
                <w:lang w:eastAsia="ru-RU"/>
              </w:rPr>
            </w:pPr>
            <w:r w:rsidRPr="007A49DF">
              <w:rPr>
                <w:b/>
                <w:bCs/>
                <w:sz w:val="25"/>
                <w:szCs w:val="25"/>
                <w:lang w:eastAsia="ru-RU"/>
              </w:rPr>
              <w:t>Субподрядчик:</w:t>
            </w:r>
          </w:p>
        </w:tc>
        <w:tc>
          <w:tcPr>
            <w:tcW w:w="236" w:type="dxa"/>
            <w:tcBorders>
              <w:top w:val="nil"/>
              <w:left w:val="nil"/>
              <w:bottom w:val="nil"/>
              <w:right w:val="nil"/>
            </w:tcBorders>
            <w:tcMar>
              <w:left w:w="57" w:type="dxa"/>
              <w:right w:w="57" w:type="dxa"/>
            </w:tcMar>
          </w:tcPr>
          <w:p w:rsidR="0024004A" w:rsidRPr="007A49DF" w:rsidRDefault="0024004A" w:rsidP="009B4F4C">
            <w:pPr>
              <w:suppressAutoHyphens w:val="0"/>
              <w:contextualSpacing/>
              <w:rPr>
                <w:sz w:val="25"/>
                <w:szCs w:val="25"/>
                <w:lang w:eastAsia="ru-RU"/>
              </w:rPr>
            </w:pPr>
          </w:p>
        </w:tc>
        <w:tc>
          <w:tcPr>
            <w:tcW w:w="1007" w:type="dxa"/>
            <w:tcBorders>
              <w:top w:val="nil"/>
              <w:left w:val="nil"/>
              <w:bottom w:val="nil"/>
              <w:right w:val="nil"/>
            </w:tcBorders>
            <w:shd w:val="clear" w:color="auto" w:fill="auto"/>
            <w:noWrap/>
            <w:tcMar>
              <w:left w:w="57" w:type="dxa"/>
              <w:right w:w="57" w:type="dxa"/>
            </w:tcMar>
            <w:vAlign w:val="center"/>
            <w:hideMark/>
          </w:tcPr>
          <w:p w:rsidR="0024004A" w:rsidRPr="007A49DF" w:rsidRDefault="0024004A" w:rsidP="009B4F4C">
            <w:pPr>
              <w:suppressAutoHyphens w:val="0"/>
              <w:contextualSpacing/>
              <w:rPr>
                <w:sz w:val="25"/>
                <w:szCs w:val="25"/>
                <w:lang w:eastAsia="ru-RU"/>
              </w:rPr>
            </w:pPr>
          </w:p>
        </w:tc>
        <w:tc>
          <w:tcPr>
            <w:tcW w:w="4168" w:type="dxa"/>
            <w:tcBorders>
              <w:top w:val="nil"/>
              <w:left w:val="nil"/>
              <w:bottom w:val="nil"/>
              <w:right w:val="nil"/>
            </w:tcBorders>
            <w:shd w:val="clear" w:color="auto" w:fill="auto"/>
            <w:noWrap/>
            <w:tcMar>
              <w:left w:w="57" w:type="dxa"/>
              <w:right w:w="57" w:type="dxa"/>
            </w:tcMar>
            <w:vAlign w:val="center"/>
            <w:hideMark/>
          </w:tcPr>
          <w:p w:rsidR="0024004A" w:rsidRPr="007A49DF" w:rsidRDefault="0024004A" w:rsidP="009B4F4C">
            <w:pPr>
              <w:suppressAutoHyphens w:val="0"/>
              <w:contextualSpacing/>
              <w:rPr>
                <w:b/>
                <w:bCs/>
                <w:sz w:val="25"/>
                <w:szCs w:val="25"/>
                <w:lang w:eastAsia="ru-RU"/>
              </w:rPr>
            </w:pPr>
            <w:r w:rsidRPr="007A49DF">
              <w:rPr>
                <w:b/>
                <w:bCs/>
                <w:sz w:val="25"/>
                <w:szCs w:val="25"/>
                <w:lang w:eastAsia="ru-RU"/>
              </w:rPr>
              <w:t>Подрядчик:</w:t>
            </w:r>
          </w:p>
        </w:tc>
      </w:tr>
      <w:tr w:rsidR="0024004A" w:rsidRPr="007A49DF" w:rsidTr="009B4F4C">
        <w:trPr>
          <w:trHeight w:val="315"/>
        </w:trPr>
        <w:tc>
          <w:tcPr>
            <w:tcW w:w="4739" w:type="dxa"/>
            <w:tcBorders>
              <w:top w:val="nil"/>
              <w:left w:val="nil"/>
              <w:bottom w:val="nil"/>
              <w:right w:val="nil"/>
            </w:tcBorders>
            <w:shd w:val="clear" w:color="auto" w:fill="auto"/>
            <w:noWrap/>
            <w:tcMar>
              <w:left w:w="57" w:type="dxa"/>
              <w:right w:w="57" w:type="dxa"/>
            </w:tcMar>
          </w:tcPr>
          <w:p w:rsidR="0024004A" w:rsidRDefault="0024004A" w:rsidP="009B4F4C">
            <w:pPr>
              <w:rPr>
                <w:b/>
                <w:sz w:val="25"/>
                <w:szCs w:val="25"/>
              </w:rPr>
            </w:pPr>
          </w:p>
          <w:p w:rsidR="00E31282" w:rsidRDefault="00E31282" w:rsidP="009B4F4C">
            <w:pPr>
              <w:rPr>
                <w:b/>
                <w:sz w:val="25"/>
                <w:szCs w:val="25"/>
              </w:rPr>
            </w:pPr>
          </w:p>
          <w:p w:rsidR="00E31282" w:rsidRDefault="00E31282" w:rsidP="009B4F4C">
            <w:pPr>
              <w:rPr>
                <w:b/>
                <w:sz w:val="25"/>
                <w:szCs w:val="25"/>
              </w:rPr>
            </w:pPr>
          </w:p>
          <w:p w:rsidR="0024004A" w:rsidRPr="000B07CA" w:rsidRDefault="0024004A" w:rsidP="009B4F4C">
            <w:pPr>
              <w:rPr>
                <w:b/>
                <w:sz w:val="25"/>
                <w:szCs w:val="25"/>
              </w:rPr>
            </w:pPr>
          </w:p>
          <w:p w:rsidR="0024004A" w:rsidRPr="000B07CA" w:rsidRDefault="0024004A" w:rsidP="009B4F4C">
            <w:pPr>
              <w:rPr>
                <w:sz w:val="25"/>
                <w:szCs w:val="25"/>
              </w:rPr>
            </w:pPr>
            <w:r w:rsidRPr="000B07CA">
              <w:rPr>
                <w:sz w:val="25"/>
                <w:szCs w:val="25"/>
              </w:rPr>
              <w:t>_________________</w:t>
            </w:r>
            <w:r w:rsidR="00E31282">
              <w:rPr>
                <w:sz w:val="25"/>
                <w:szCs w:val="25"/>
              </w:rPr>
              <w:t>/______/</w:t>
            </w:r>
          </w:p>
          <w:p w:rsidR="0024004A" w:rsidRPr="007A49DF" w:rsidRDefault="0024004A" w:rsidP="009B4F4C">
            <w:pPr>
              <w:rPr>
                <w:sz w:val="25"/>
                <w:szCs w:val="25"/>
                <w:lang w:eastAsia="zh-CN"/>
              </w:rPr>
            </w:pPr>
            <w:r w:rsidRPr="007A49DF">
              <w:rPr>
                <w:sz w:val="25"/>
                <w:szCs w:val="25"/>
              </w:rPr>
              <w:t>М.П.</w:t>
            </w:r>
          </w:p>
        </w:tc>
        <w:tc>
          <w:tcPr>
            <w:tcW w:w="236" w:type="dxa"/>
            <w:tcBorders>
              <w:top w:val="nil"/>
              <w:left w:val="nil"/>
              <w:bottom w:val="nil"/>
              <w:right w:val="nil"/>
            </w:tcBorders>
            <w:tcMar>
              <w:left w:w="57" w:type="dxa"/>
              <w:right w:w="57" w:type="dxa"/>
            </w:tcMar>
          </w:tcPr>
          <w:p w:rsidR="0024004A" w:rsidRPr="007A49DF" w:rsidRDefault="0024004A" w:rsidP="009B4F4C">
            <w:pPr>
              <w:contextualSpacing/>
              <w:rPr>
                <w:sz w:val="25"/>
                <w:szCs w:val="25"/>
                <w:lang w:eastAsia="zh-CN"/>
              </w:rPr>
            </w:pPr>
          </w:p>
        </w:tc>
        <w:tc>
          <w:tcPr>
            <w:tcW w:w="1007" w:type="dxa"/>
            <w:tcBorders>
              <w:top w:val="nil"/>
              <w:left w:val="nil"/>
              <w:bottom w:val="nil"/>
              <w:right w:val="nil"/>
            </w:tcBorders>
            <w:shd w:val="clear" w:color="auto" w:fill="auto"/>
            <w:noWrap/>
            <w:tcMar>
              <w:left w:w="57" w:type="dxa"/>
              <w:right w:w="57" w:type="dxa"/>
            </w:tcMar>
          </w:tcPr>
          <w:p w:rsidR="0024004A" w:rsidRPr="007A49DF" w:rsidRDefault="0024004A" w:rsidP="009B4F4C">
            <w:pPr>
              <w:contextualSpacing/>
              <w:rPr>
                <w:sz w:val="25"/>
                <w:szCs w:val="25"/>
                <w:lang w:eastAsia="zh-CN"/>
              </w:rPr>
            </w:pPr>
          </w:p>
        </w:tc>
        <w:tc>
          <w:tcPr>
            <w:tcW w:w="4168" w:type="dxa"/>
            <w:tcBorders>
              <w:top w:val="nil"/>
              <w:left w:val="nil"/>
              <w:bottom w:val="nil"/>
              <w:right w:val="nil"/>
            </w:tcBorders>
            <w:shd w:val="clear" w:color="auto" w:fill="auto"/>
            <w:noWrap/>
            <w:tcMar>
              <w:left w:w="57" w:type="dxa"/>
              <w:right w:w="57" w:type="dxa"/>
            </w:tcMar>
          </w:tcPr>
          <w:p w:rsidR="0024004A" w:rsidRPr="007A49DF" w:rsidRDefault="0024004A" w:rsidP="009B4F4C">
            <w:pPr>
              <w:rPr>
                <w:sz w:val="25"/>
                <w:szCs w:val="25"/>
              </w:rPr>
            </w:pPr>
            <w:r w:rsidRPr="007A49DF">
              <w:rPr>
                <w:b/>
                <w:sz w:val="25"/>
                <w:szCs w:val="25"/>
              </w:rPr>
              <w:t xml:space="preserve">Генеральный директор </w:t>
            </w:r>
          </w:p>
          <w:p w:rsidR="0024004A" w:rsidRPr="007A49DF" w:rsidRDefault="0024004A" w:rsidP="009B4F4C">
            <w:pPr>
              <w:rPr>
                <w:sz w:val="25"/>
                <w:szCs w:val="25"/>
              </w:rPr>
            </w:pPr>
            <w:r w:rsidRPr="007A49DF">
              <w:rPr>
                <w:b/>
                <w:sz w:val="25"/>
                <w:szCs w:val="25"/>
              </w:rPr>
              <w:t>ФГУП «ППП»</w:t>
            </w:r>
          </w:p>
          <w:p w:rsidR="0024004A" w:rsidRPr="007A49DF" w:rsidRDefault="0024004A" w:rsidP="009B4F4C">
            <w:pPr>
              <w:rPr>
                <w:sz w:val="25"/>
                <w:szCs w:val="25"/>
              </w:rPr>
            </w:pPr>
          </w:p>
          <w:p w:rsidR="0024004A" w:rsidRPr="007A49DF" w:rsidRDefault="0024004A" w:rsidP="009B4F4C">
            <w:pPr>
              <w:rPr>
                <w:sz w:val="25"/>
                <w:szCs w:val="25"/>
              </w:rPr>
            </w:pPr>
          </w:p>
          <w:p w:rsidR="0024004A" w:rsidRPr="007A49DF" w:rsidRDefault="0024004A" w:rsidP="009B4F4C">
            <w:pPr>
              <w:rPr>
                <w:sz w:val="25"/>
                <w:szCs w:val="25"/>
              </w:rPr>
            </w:pPr>
            <w:r w:rsidRPr="007A49DF">
              <w:rPr>
                <w:sz w:val="25"/>
                <w:szCs w:val="25"/>
              </w:rPr>
              <w:t>________________ Губин П.Е.</w:t>
            </w:r>
          </w:p>
          <w:p w:rsidR="0024004A" w:rsidRPr="007A49DF" w:rsidRDefault="0024004A" w:rsidP="009B4F4C">
            <w:pPr>
              <w:snapToGrid w:val="0"/>
              <w:rPr>
                <w:sz w:val="25"/>
                <w:szCs w:val="25"/>
                <w:lang w:eastAsia="zh-CN"/>
              </w:rPr>
            </w:pPr>
            <w:r w:rsidRPr="007A49DF">
              <w:rPr>
                <w:sz w:val="25"/>
                <w:szCs w:val="25"/>
              </w:rPr>
              <w:t>М.П.</w:t>
            </w:r>
            <w:r w:rsidRPr="007A49DF" w:rsidDel="009B3DD0">
              <w:rPr>
                <w:bCs/>
                <w:sz w:val="25"/>
                <w:szCs w:val="25"/>
              </w:rPr>
              <w:t xml:space="preserve"> </w:t>
            </w:r>
          </w:p>
        </w:tc>
      </w:tr>
    </w:tbl>
    <w:p w:rsidR="0024004A" w:rsidRDefault="0024004A">
      <w:pPr>
        <w:suppressAutoHyphens w:val="0"/>
        <w:rPr>
          <w:color w:val="000000"/>
          <w:spacing w:val="-8"/>
          <w:sz w:val="25"/>
          <w:szCs w:val="25"/>
          <w:lang w:eastAsia="ru-RU"/>
        </w:rPr>
      </w:pPr>
    </w:p>
    <w:p w:rsidR="0024004A" w:rsidRDefault="0024004A">
      <w:pPr>
        <w:suppressAutoHyphens w:val="0"/>
        <w:rPr>
          <w:color w:val="000000"/>
          <w:spacing w:val="-8"/>
          <w:sz w:val="25"/>
          <w:szCs w:val="25"/>
          <w:lang w:eastAsia="ru-RU"/>
        </w:rPr>
      </w:pPr>
    </w:p>
    <w:p w:rsidR="0024004A" w:rsidRDefault="0024004A">
      <w:pPr>
        <w:suppressAutoHyphens w:val="0"/>
        <w:rPr>
          <w:color w:val="000000"/>
          <w:spacing w:val="-8"/>
          <w:sz w:val="25"/>
          <w:szCs w:val="25"/>
          <w:lang w:eastAsia="ru-RU"/>
        </w:rPr>
      </w:pPr>
    </w:p>
    <w:p w:rsidR="0024004A" w:rsidRDefault="0024004A">
      <w:pPr>
        <w:suppressAutoHyphens w:val="0"/>
        <w:rPr>
          <w:color w:val="000000"/>
          <w:spacing w:val="-8"/>
          <w:sz w:val="25"/>
          <w:szCs w:val="25"/>
          <w:lang w:eastAsia="ru-RU"/>
        </w:rPr>
      </w:pPr>
    </w:p>
    <w:p w:rsidR="0024004A" w:rsidRDefault="0024004A">
      <w:pPr>
        <w:suppressAutoHyphens w:val="0"/>
        <w:rPr>
          <w:color w:val="000000"/>
          <w:spacing w:val="-8"/>
          <w:sz w:val="25"/>
          <w:szCs w:val="25"/>
          <w:lang w:eastAsia="ru-RU"/>
        </w:rPr>
      </w:pPr>
    </w:p>
    <w:p w:rsidR="0024004A" w:rsidRDefault="0024004A">
      <w:pPr>
        <w:suppressAutoHyphens w:val="0"/>
        <w:rPr>
          <w:color w:val="000000"/>
          <w:spacing w:val="-8"/>
          <w:sz w:val="25"/>
          <w:szCs w:val="25"/>
          <w:lang w:eastAsia="ru-RU"/>
        </w:rPr>
      </w:pPr>
    </w:p>
    <w:p w:rsidR="0024004A" w:rsidRDefault="0024004A">
      <w:pPr>
        <w:suppressAutoHyphens w:val="0"/>
        <w:rPr>
          <w:color w:val="000000"/>
          <w:spacing w:val="-8"/>
          <w:sz w:val="25"/>
          <w:szCs w:val="25"/>
          <w:lang w:eastAsia="ru-RU"/>
        </w:rPr>
      </w:pPr>
    </w:p>
    <w:p w:rsidR="0024004A" w:rsidRDefault="0024004A">
      <w:pPr>
        <w:suppressAutoHyphens w:val="0"/>
        <w:rPr>
          <w:color w:val="000000"/>
          <w:spacing w:val="-8"/>
          <w:sz w:val="25"/>
          <w:szCs w:val="25"/>
          <w:lang w:eastAsia="ru-RU"/>
        </w:rPr>
      </w:pPr>
    </w:p>
    <w:p w:rsidR="0024004A" w:rsidRDefault="0024004A">
      <w:pPr>
        <w:suppressAutoHyphens w:val="0"/>
        <w:rPr>
          <w:color w:val="000000"/>
          <w:spacing w:val="-8"/>
          <w:sz w:val="25"/>
          <w:szCs w:val="25"/>
          <w:lang w:eastAsia="ru-RU"/>
        </w:rPr>
      </w:pPr>
    </w:p>
    <w:p w:rsidR="0024004A" w:rsidRDefault="0024004A">
      <w:pPr>
        <w:suppressAutoHyphens w:val="0"/>
        <w:rPr>
          <w:color w:val="000000"/>
          <w:spacing w:val="-8"/>
          <w:sz w:val="25"/>
          <w:szCs w:val="25"/>
          <w:lang w:eastAsia="ru-RU"/>
        </w:rPr>
      </w:pPr>
    </w:p>
    <w:p w:rsidR="0024004A" w:rsidRDefault="0024004A">
      <w:pPr>
        <w:suppressAutoHyphens w:val="0"/>
        <w:rPr>
          <w:color w:val="000000"/>
          <w:spacing w:val="-8"/>
          <w:sz w:val="25"/>
          <w:szCs w:val="25"/>
          <w:lang w:eastAsia="ru-RU"/>
        </w:rPr>
      </w:pPr>
    </w:p>
    <w:p w:rsidR="0024004A" w:rsidRDefault="0024004A">
      <w:pPr>
        <w:suppressAutoHyphens w:val="0"/>
        <w:rPr>
          <w:color w:val="000000"/>
          <w:spacing w:val="-8"/>
          <w:sz w:val="25"/>
          <w:szCs w:val="25"/>
          <w:lang w:eastAsia="ru-RU"/>
        </w:rPr>
      </w:pPr>
    </w:p>
    <w:p w:rsidR="0024004A" w:rsidRDefault="0024004A">
      <w:pPr>
        <w:suppressAutoHyphens w:val="0"/>
        <w:rPr>
          <w:color w:val="000000"/>
          <w:spacing w:val="-8"/>
          <w:sz w:val="25"/>
          <w:szCs w:val="25"/>
          <w:lang w:eastAsia="ru-RU"/>
        </w:rPr>
      </w:pPr>
    </w:p>
    <w:p w:rsidR="0024004A" w:rsidRDefault="0024004A">
      <w:pPr>
        <w:suppressAutoHyphens w:val="0"/>
        <w:rPr>
          <w:color w:val="000000"/>
          <w:spacing w:val="-8"/>
          <w:sz w:val="25"/>
          <w:szCs w:val="25"/>
          <w:lang w:eastAsia="ru-RU"/>
        </w:rPr>
      </w:pPr>
    </w:p>
    <w:p w:rsidR="0024004A" w:rsidRDefault="0024004A">
      <w:pPr>
        <w:suppressAutoHyphens w:val="0"/>
        <w:rPr>
          <w:color w:val="000000"/>
          <w:spacing w:val="-8"/>
          <w:sz w:val="25"/>
          <w:szCs w:val="25"/>
          <w:lang w:eastAsia="ru-RU"/>
        </w:rPr>
      </w:pPr>
    </w:p>
    <w:p w:rsidR="0024004A" w:rsidRDefault="0024004A">
      <w:pPr>
        <w:suppressAutoHyphens w:val="0"/>
        <w:rPr>
          <w:color w:val="000000"/>
          <w:spacing w:val="-8"/>
          <w:sz w:val="25"/>
          <w:szCs w:val="25"/>
          <w:lang w:eastAsia="ru-RU"/>
        </w:rPr>
      </w:pPr>
    </w:p>
    <w:p w:rsidR="00A03CD3" w:rsidRDefault="00A03CD3">
      <w:pPr>
        <w:suppressAutoHyphens w:val="0"/>
        <w:rPr>
          <w:color w:val="000000"/>
          <w:spacing w:val="-8"/>
          <w:sz w:val="25"/>
          <w:szCs w:val="25"/>
          <w:lang w:eastAsia="ru-RU"/>
        </w:rPr>
      </w:pPr>
    </w:p>
    <w:p w:rsidR="0024004A" w:rsidRDefault="0024004A">
      <w:pPr>
        <w:suppressAutoHyphens w:val="0"/>
        <w:rPr>
          <w:color w:val="000000"/>
          <w:spacing w:val="-8"/>
          <w:sz w:val="25"/>
          <w:szCs w:val="25"/>
          <w:lang w:eastAsia="ru-RU"/>
        </w:rPr>
      </w:pPr>
    </w:p>
    <w:p w:rsidR="0024004A" w:rsidRDefault="0024004A">
      <w:pPr>
        <w:suppressAutoHyphens w:val="0"/>
        <w:rPr>
          <w:color w:val="000000"/>
          <w:spacing w:val="-8"/>
          <w:sz w:val="25"/>
          <w:szCs w:val="25"/>
          <w:lang w:eastAsia="ru-RU"/>
        </w:rPr>
      </w:pPr>
    </w:p>
    <w:p w:rsidR="0024004A" w:rsidRPr="00E547EE" w:rsidRDefault="0024004A">
      <w:pPr>
        <w:suppressAutoHyphens w:val="0"/>
        <w:rPr>
          <w:color w:val="000000"/>
          <w:spacing w:val="-8"/>
          <w:sz w:val="25"/>
          <w:szCs w:val="25"/>
          <w:lang w:eastAsia="ru-RU"/>
        </w:rPr>
      </w:pPr>
    </w:p>
    <w:p w:rsidR="00D6196B" w:rsidRPr="007A49DF" w:rsidRDefault="00D6196B" w:rsidP="00D6196B">
      <w:pPr>
        <w:shd w:val="clear" w:color="auto" w:fill="FFFFFF"/>
        <w:suppressAutoHyphens w:val="0"/>
        <w:spacing w:after="60"/>
        <w:jc w:val="right"/>
        <w:rPr>
          <w:color w:val="000000"/>
          <w:spacing w:val="-8"/>
          <w:sz w:val="25"/>
          <w:szCs w:val="25"/>
          <w:lang w:eastAsia="ru-RU"/>
        </w:rPr>
      </w:pPr>
      <w:r w:rsidRPr="007A49DF">
        <w:rPr>
          <w:color w:val="000000"/>
          <w:spacing w:val="-8"/>
          <w:sz w:val="25"/>
          <w:szCs w:val="25"/>
          <w:lang w:eastAsia="ru-RU"/>
        </w:rPr>
        <w:t>Приложение № 2</w:t>
      </w:r>
    </w:p>
    <w:p w:rsidR="00D6196B" w:rsidRPr="007A49DF" w:rsidRDefault="00D6196B" w:rsidP="00D6196B">
      <w:pPr>
        <w:shd w:val="clear" w:color="auto" w:fill="FFFFFF"/>
        <w:suppressAutoHyphens w:val="0"/>
        <w:spacing w:after="60"/>
        <w:jc w:val="right"/>
        <w:rPr>
          <w:color w:val="000000"/>
          <w:spacing w:val="-5"/>
          <w:sz w:val="25"/>
          <w:szCs w:val="25"/>
          <w:lang w:eastAsia="ru-RU"/>
        </w:rPr>
      </w:pPr>
      <w:r w:rsidRPr="007A49DF">
        <w:rPr>
          <w:color w:val="000000"/>
          <w:spacing w:val="-5"/>
          <w:sz w:val="25"/>
          <w:szCs w:val="25"/>
          <w:lang w:eastAsia="ru-RU"/>
        </w:rPr>
        <w:t xml:space="preserve">к Договору подряда № </w:t>
      </w:r>
      <w:r w:rsidR="00E31282">
        <w:rPr>
          <w:color w:val="000000"/>
          <w:spacing w:val="-5"/>
          <w:sz w:val="25"/>
          <w:szCs w:val="25"/>
          <w:lang w:eastAsia="ru-RU"/>
        </w:rPr>
        <w:t>______________</w:t>
      </w:r>
    </w:p>
    <w:p w:rsidR="00E07A0E" w:rsidRPr="007A49DF" w:rsidRDefault="00D6196B" w:rsidP="00D6196B">
      <w:pPr>
        <w:tabs>
          <w:tab w:val="left" w:pos="8372"/>
        </w:tabs>
        <w:jc w:val="right"/>
        <w:rPr>
          <w:color w:val="000000"/>
          <w:spacing w:val="-11"/>
          <w:sz w:val="25"/>
          <w:szCs w:val="25"/>
          <w:lang w:eastAsia="ru-RU"/>
        </w:rPr>
      </w:pPr>
      <w:r w:rsidRPr="007A49DF">
        <w:rPr>
          <w:color w:val="000000"/>
          <w:spacing w:val="-7"/>
          <w:sz w:val="25"/>
          <w:szCs w:val="25"/>
          <w:lang w:eastAsia="ru-RU"/>
        </w:rPr>
        <w:t xml:space="preserve">от </w:t>
      </w:r>
      <w:proofErr w:type="gramStart"/>
      <w:r w:rsidRPr="007A49DF">
        <w:rPr>
          <w:color w:val="000000"/>
          <w:spacing w:val="-7"/>
          <w:sz w:val="25"/>
          <w:szCs w:val="25"/>
          <w:lang w:eastAsia="ru-RU"/>
        </w:rPr>
        <w:t>«</w:t>
      </w:r>
      <w:r w:rsidRPr="007A49DF">
        <w:rPr>
          <w:color w:val="000000"/>
          <w:sz w:val="25"/>
          <w:szCs w:val="25"/>
          <w:lang w:eastAsia="ru-RU"/>
        </w:rPr>
        <w:t xml:space="preserve">  </w:t>
      </w:r>
      <w:proofErr w:type="gramEnd"/>
      <w:r w:rsidRPr="007A49DF">
        <w:rPr>
          <w:color w:val="000000"/>
          <w:sz w:val="25"/>
          <w:szCs w:val="25"/>
          <w:lang w:eastAsia="ru-RU"/>
        </w:rPr>
        <w:t xml:space="preserve">   </w:t>
      </w:r>
      <w:r w:rsidRPr="007A49DF">
        <w:rPr>
          <w:color w:val="000000"/>
          <w:spacing w:val="23"/>
          <w:sz w:val="25"/>
          <w:szCs w:val="25"/>
          <w:lang w:eastAsia="ru-RU"/>
        </w:rPr>
        <w:t xml:space="preserve">» </w:t>
      </w:r>
      <w:r w:rsidRPr="007A49DF">
        <w:rPr>
          <w:color w:val="000000"/>
          <w:spacing w:val="-5"/>
          <w:sz w:val="25"/>
          <w:szCs w:val="25"/>
          <w:lang w:eastAsia="ru-RU"/>
        </w:rPr>
        <w:t xml:space="preserve">_______________ </w:t>
      </w:r>
      <w:r w:rsidRPr="007A49DF">
        <w:rPr>
          <w:color w:val="000000"/>
          <w:spacing w:val="23"/>
          <w:sz w:val="25"/>
          <w:szCs w:val="25"/>
          <w:lang w:eastAsia="ru-RU"/>
        </w:rPr>
        <w:t>202</w:t>
      </w:r>
      <w:r w:rsidR="004A18A3" w:rsidRPr="007A49DF">
        <w:rPr>
          <w:color w:val="000000"/>
          <w:spacing w:val="23"/>
          <w:sz w:val="25"/>
          <w:szCs w:val="25"/>
          <w:lang w:eastAsia="ru-RU"/>
        </w:rPr>
        <w:t>4</w:t>
      </w:r>
      <w:r w:rsidRPr="007A49DF">
        <w:rPr>
          <w:color w:val="000000"/>
          <w:spacing w:val="23"/>
          <w:sz w:val="25"/>
          <w:szCs w:val="25"/>
          <w:lang w:eastAsia="ru-RU"/>
        </w:rPr>
        <w:t xml:space="preserve"> </w:t>
      </w:r>
      <w:r w:rsidRPr="007A49DF">
        <w:rPr>
          <w:color w:val="000000"/>
          <w:spacing w:val="-11"/>
          <w:sz w:val="25"/>
          <w:szCs w:val="25"/>
          <w:lang w:eastAsia="ru-RU"/>
        </w:rPr>
        <w:t>г</w:t>
      </w:r>
    </w:p>
    <w:p w:rsidR="00D6196B" w:rsidRPr="007A49DF" w:rsidRDefault="00D6196B" w:rsidP="00D6196B">
      <w:pPr>
        <w:tabs>
          <w:tab w:val="left" w:pos="8372"/>
        </w:tabs>
        <w:jc w:val="right"/>
        <w:rPr>
          <w:color w:val="000000"/>
          <w:spacing w:val="-11"/>
          <w:sz w:val="25"/>
          <w:szCs w:val="25"/>
          <w:lang w:eastAsia="ru-RU"/>
        </w:rPr>
      </w:pPr>
    </w:p>
    <w:p w:rsidR="007A49DF" w:rsidRPr="007A49DF" w:rsidRDefault="007A49DF" w:rsidP="00D6196B">
      <w:pPr>
        <w:autoSpaceDE w:val="0"/>
        <w:autoSpaceDN w:val="0"/>
        <w:adjustRightInd w:val="0"/>
        <w:jc w:val="right"/>
        <w:rPr>
          <w:rFonts w:eastAsiaTheme="minorEastAsia"/>
          <w:color w:val="000000" w:themeColor="text1"/>
          <w:sz w:val="25"/>
          <w:szCs w:val="25"/>
        </w:rPr>
      </w:pPr>
    </w:p>
    <w:p w:rsidR="00D6196B" w:rsidRPr="007A49DF" w:rsidRDefault="00D6196B" w:rsidP="00D6196B">
      <w:pPr>
        <w:autoSpaceDE w:val="0"/>
        <w:autoSpaceDN w:val="0"/>
        <w:adjustRightInd w:val="0"/>
        <w:jc w:val="right"/>
        <w:rPr>
          <w:rFonts w:eastAsiaTheme="minorEastAsia"/>
          <w:color w:val="000000" w:themeColor="text1"/>
          <w:sz w:val="25"/>
          <w:szCs w:val="25"/>
        </w:rPr>
      </w:pPr>
      <w:r w:rsidRPr="007A49DF">
        <w:rPr>
          <w:rFonts w:eastAsiaTheme="minorEastAsia"/>
          <w:color w:val="000000" w:themeColor="text1"/>
          <w:sz w:val="25"/>
          <w:szCs w:val="25"/>
        </w:rPr>
        <w:t>ОБРАЗЕЦ</w:t>
      </w:r>
    </w:p>
    <w:p w:rsidR="00D6196B" w:rsidRPr="007A49DF" w:rsidRDefault="00D6196B" w:rsidP="00D6196B">
      <w:pPr>
        <w:autoSpaceDE w:val="0"/>
        <w:autoSpaceDN w:val="0"/>
        <w:adjustRightInd w:val="0"/>
        <w:ind w:firstLine="540"/>
        <w:jc w:val="both"/>
        <w:rPr>
          <w:rFonts w:eastAsiaTheme="minorEastAsia"/>
          <w:color w:val="000000" w:themeColor="text1"/>
          <w:sz w:val="25"/>
          <w:szCs w:val="25"/>
        </w:rPr>
      </w:pPr>
    </w:p>
    <w:p w:rsidR="007A49DF" w:rsidRPr="007A49DF" w:rsidRDefault="007A49DF" w:rsidP="00D6196B">
      <w:pPr>
        <w:autoSpaceDE w:val="0"/>
        <w:autoSpaceDN w:val="0"/>
        <w:adjustRightInd w:val="0"/>
        <w:ind w:firstLine="540"/>
        <w:jc w:val="both"/>
        <w:rPr>
          <w:rFonts w:eastAsiaTheme="minorEastAsia"/>
          <w:color w:val="000000" w:themeColor="text1"/>
          <w:sz w:val="25"/>
          <w:szCs w:val="25"/>
        </w:rPr>
      </w:pPr>
    </w:p>
    <w:p w:rsidR="00D6196B" w:rsidRPr="007A49DF" w:rsidRDefault="00D6196B" w:rsidP="005A2D05">
      <w:pPr>
        <w:autoSpaceDE w:val="0"/>
        <w:autoSpaceDN w:val="0"/>
        <w:adjustRightInd w:val="0"/>
        <w:spacing w:line="276" w:lineRule="auto"/>
        <w:jc w:val="center"/>
        <w:rPr>
          <w:rFonts w:eastAsiaTheme="minorEastAsia"/>
          <w:color w:val="000000" w:themeColor="text1"/>
          <w:sz w:val="25"/>
          <w:szCs w:val="25"/>
        </w:rPr>
      </w:pPr>
      <w:bookmarkStart w:id="0" w:name="Par581"/>
      <w:bookmarkEnd w:id="0"/>
      <w:r w:rsidRPr="007A49DF">
        <w:rPr>
          <w:rStyle w:val="aff1"/>
          <w:sz w:val="25"/>
          <w:szCs w:val="25"/>
        </w:rPr>
        <w:t xml:space="preserve">Акт </w:t>
      </w:r>
      <w:r w:rsidR="005A2D05" w:rsidRPr="007A49DF">
        <w:rPr>
          <w:sz w:val="25"/>
          <w:szCs w:val="25"/>
        </w:rPr>
        <w:t>о приемке выполненных работ</w:t>
      </w:r>
    </w:p>
    <w:p w:rsidR="00D6196B" w:rsidRPr="007A49DF" w:rsidRDefault="001C2B47" w:rsidP="00DA29E3">
      <w:pPr>
        <w:tabs>
          <w:tab w:val="left" w:pos="8372"/>
        </w:tabs>
        <w:jc w:val="center"/>
        <w:rPr>
          <w:color w:val="000000"/>
          <w:spacing w:val="-11"/>
          <w:sz w:val="25"/>
          <w:szCs w:val="25"/>
          <w:lang w:eastAsia="ru-RU"/>
        </w:rPr>
      </w:pPr>
      <w:r w:rsidRPr="007A49DF">
        <w:rPr>
          <w:rFonts w:eastAsiaTheme="minorEastAsia"/>
          <w:color w:val="000000" w:themeColor="text1"/>
          <w:sz w:val="25"/>
          <w:szCs w:val="25"/>
        </w:rPr>
        <w:t xml:space="preserve">к </w:t>
      </w:r>
      <w:r w:rsidR="005A2D05" w:rsidRPr="007A49DF">
        <w:rPr>
          <w:color w:val="000000"/>
          <w:spacing w:val="-5"/>
          <w:sz w:val="25"/>
          <w:szCs w:val="25"/>
          <w:lang w:eastAsia="ru-RU"/>
        </w:rPr>
        <w:t xml:space="preserve">Договору подряда № </w:t>
      </w:r>
      <w:r w:rsidR="00E31282">
        <w:rPr>
          <w:color w:val="000000"/>
          <w:spacing w:val="-5"/>
          <w:sz w:val="25"/>
          <w:szCs w:val="25"/>
          <w:lang w:eastAsia="ru-RU"/>
        </w:rPr>
        <w:t>___________</w:t>
      </w:r>
      <w:r w:rsidR="005A2D05" w:rsidRPr="007A49DF">
        <w:rPr>
          <w:color w:val="000000"/>
          <w:spacing w:val="-7"/>
          <w:sz w:val="25"/>
          <w:szCs w:val="25"/>
          <w:lang w:eastAsia="ru-RU"/>
        </w:rPr>
        <w:t xml:space="preserve">от </w:t>
      </w:r>
      <w:proofErr w:type="gramStart"/>
      <w:r w:rsidR="005A2D05" w:rsidRPr="007A49DF">
        <w:rPr>
          <w:color w:val="000000"/>
          <w:spacing w:val="-7"/>
          <w:sz w:val="25"/>
          <w:szCs w:val="25"/>
          <w:lang w:eastAsia="ru-RU"/>
        </w:rPr>
        <w:t>«</w:t>
      </w:r>
      <w:r w:rsidR="005A2D05" w:rsidRPr="007A49DF">
        <w:rPr>
          <w:color w:val="000000"/>
          <w:sz w:val="25"/>
          <w:szCs w:val="25"/>
          <w:lang w:eastAsia="ru-RU"/>
        </w:rPr>
        <w:t xml:space="preserve">  </w:t>
      </w:r>
      <w:proofErr w:type="gramEnd"/>
      <w:r w:rsidR="005A2D05" w:rsidRPr="007A49DF">
        <w:rPr>
          <w:color w:val="000000"/>
          <w:sz w:val="25"/>
          <w:szCs w:val="25"/>
          <w:lang w:eastAsia="ru-RU"/>
        </w:rPr>
        <w:t xml:space="preserve">   </w:t>
      </w:r>
      <w:r w:rsidR="005A2D05" w:rsidRPr="007A49DF">
        <w:rPr>
          <w:color w:val="000000"/>
          <w:spacing w:val="23"/>
          <w:sz w:val="25"/>
          <w:szCs w:val="25"/>
          <w:lang w:eastAsia="ru-RU"/>
        </w:rPr>
        <w:t xml:space="preserve">» </w:t>
      </w:r>
      <w:r w:rsidR="005A2D05" w:rsidRPr="007A49DF">
        <w:rPr>
          <w:color w:val="000000"/>
          <w:spacing w:val="-5"/>
          <w:sz w:val="25"/>
          <w:szCs w:val="25"/>
          <w:lang w:eastAsia="ru-RU"/>
        </w:rPr>
        <w:t xml:space="preserve">________ </w:t>
      </w:r>
      <w:r w:rsidR="005A2D05" w:rsidRPr="007A49DF">
        <w:rPr>
          <w:color w:val="000000"/>
          <w:spacing w:val="23"/>
          <w:sz w:val="25"/>
          <w:szCs w:val="25"/>
          <w:lang w:eastAsia="ru-RU"/>
        </w:rPr>
        <w:t>202</w:t>
      </w:r>
      <w:r w:rsidR="004A18A3" w:rsidRPr="007A49DF">
        <w:rPr>
          <w:color w:val="000000"/>
          <w:spacing w:val="23"/>
          <w:sz w:val="25"/>
          <w:szCs w:val="25"/>
          <w:lang w:eastAsia="ru-RU"/>
        </w:rPr>
        <w:t>4</w:t>
      </w:r>
      <w:r w:rsidR="005A2D05" w:rsidRPr="007A49DF">
        <w:rPr>
          <w:color w:val="000000"/>
          <w:spacing w:val="23"/>
          <w:sz w:val="25"/>
          <w:szCs w:val="25"/>
          <w:lang w:eastAsia="ru-RU"/>
        </w:rPr>
        <w:t xml:space="preserve"> </w:t>
      </w:r>
      <w:r w:rsidR="005A2D05" w:rsidRPr="007A49DF">
        <w:rPr>
          <w:color w:val="000000"/>
          <w:spacing w:val="-11"/>
          <w:sz w:val="25"/>
          <w:szCs w:val="25"/>
          <w:lang w:eastAsia="ru-RU"/>
        </w:rPr>
        <w:t>г</w:t>
      </w:r>
    </w:p>
    <w:p w:rsidR="00D6196B" w:rsidRPr="007A49DF" w:rsidRDefault="00D6196B" w:rsidP="00D6196B">
      <w:pPr>
        <w:autoSpaceDE w:val="0"/>
        <w:autoSpaceDN w:val="0"/>
        <w:adjustRightInd w:val="0"/>
        <w:jc w:val="both"/>
        <w:rPr>
          <w:rFonts w:eastAsiaTheme="minorEastAsia"/>
          <w:color w:val="000000" w:themeColor="text1"/>
          <w:sz w:val="25"/>
          <w:szCs w:val="25"/>
        </w:rPr>
      </w:pPr>
    </w:p>
    <w:p w:rsidR="00D6196B" w:rsidRPr="007A49DF" w:rsidRDefault="006F2AF3" w:rsidP="00D6196B">
      <w:pPr>
        <w:spacing w:line="276" w:lineRule="auto"/>
        <w:ind w:firstLine="709"/>
        <w:jc w:val="both"/>
        <w:rPr>
          <w:rFonts w:eastAsiaTheme="minorEastAsia"/>
          <w:color w:val="000000" w:themeColor="text1"/>
          <w:sz w:val="25"/>
          <w:szCs w:val="25"/>
        </w:rPr>
      </w:pPr>
      <w:r w:rsidRPr="007A49DF">
        <w:rPr>
          <w:rFonts w:eastAsiaTheme="minorEastAsia"/>
          <w:color w:val="000000" w:themeColor="text1"/>
          <w:sz w:val="25"/>
          <w:szCs w:val="25"/>
        </w:rPr>
        <w:t>Субподрядчик</w:t>
      </w:r>
      <w:r w:rsidR="00D6196B" w:rsidRPr="007A49DF">
        <w:rPr>
          <w:rFonts w:eastAsiaTheme="minorEastAsia"/>
          <w:color w:val="000000" w:themeColor="text1"/>
          <w:sz w:val="25"/>
          <w:szCs w:val="25"/>
        </w:rPr>
        <w:t xml:space="preserve"> ______________ (полное наименование) в лице ___________ (должность, фамилия, имя, отчество (при наличии) лица, подписывающего Акт), действующего на основании _______________ (указываются реквизиты документа, удостоверяющие полномочия лица на подписание Акта), с одной стороны и </w:t>
      </w:r>
      <w:r w:rsidR="00020C90" w:rsidRPr="007A49DF">
        <w:rPr>
          <w:rFonts w:eastAsiaTheme="minorEastAsia"/>
          <w:color w:val="000000" w:themeColor="text1"/>
          <w:sz w:val="25"/>
          <w:szCs w:val="25"/>
        </w:rPr>
        <w:t>Подрядчик</w:t>
      </w:r>
      <w:r w:rsidR="00D6196B" w:rsidRPr="007A49DF">
        <w:rPr>
          <w:rFonts w:eastAsiaTheme="minorEastAsia"/>
          <w:color w:val="000000" w:themeColor="text1"/>
          <w:sz w:val="25"/>
          <w:szCs w:val="25"/>
        </w:rPr>
        <w:t xml:space="preserve"> (полное наименование) __________________ в лице ___________ (должность, фамилия, имя, отчество (при наличии) лица, подписывающего Акт), действующего на основании ______________ (указываются реквизиты документа, удостоверяющие полномочия лица на подписание Акта), с другой стороны составили настоящий Акт о следующем:</w:t>
      </w:r>
    </w:p>
    <w:p w:rsidR="00D6196B" w:rsidRPr="007A49DF" w:rsidRDefault="00020C90" w:rsidP="00D6196B">
      <w:pPr>
        <w:pStyle w:val="af4"/>
        <w:widowControl w:val="0"/>
        <w:numPr>
          <w:ilvl w:val="0"/>
          <w:numId w:val="39"/>
        </w:numPr>
        <w:shd w:val="clear" w:color="auto" w:fill="FFFFFF"/>
        <w:tabs>
          <w:tab w:val="left" w:pos="426"/>
          <w:tab w:val="left" w:pos="1560"/>
        </w:tabs>
        <w:suppressAutoHyphens w:val="0"/>
        <w:spacing w:line="276" w:lineRule="auto"/>
        <w:ind w:right="-1"/>
        <w:jc w:val="both"/>
        <w:rPr>
          <w:rFonts w:eastAsiaTheme="minorEastAsia"/>
          <w:color w:val="000000" w:themeColor="text1"/>
          <w:sz w:val="25"/>
          <w:szCs w:val="25"/>
        </w:rPr>
      </w:pPr>
      <w:r w:rsidRPr="007A49DF">
        <w:rPr>
          <w:rFonts w:eastAsiaTheme="minorEastAsia"/>
          <w:color w:val="000000" w:themeColor="text1"/>
          <w:sz w:val="25"/>
          <w:szCs w:val="25"/>
        </w:rPr>
        <w:t>Субподрядчик</w:t>
      </w:r>
      <w:r w:rsidR="00D6196B" w:rsidRPr="007A49DF">
        <w:rPr>
          <w:rFonts w:eastAsiaTheme="minorEastAsia"/>
          <w:color w:val="000000" w:themeColor="text1"/>
          <w:sz w:val="25"/>
          <w:szCs w:val="25"/>
        </w:rPr>
        <w:t xml:space="preserve"> </w:t>
      </w:r>
      <w:r w:rsidR="005A2D05" w:rsidRPr="007A49DF">
        <w:rPr>
          <w:rFonts w:eastAsiaTheme="minorEastAsia"/>
          <w:color w:val="000000" w:themeColor="text1"/>
          <w:sz w:val="25"/>
          <w:szCs w:val="25"/>
        </w:rPr>
        <w:t>выполнил работы</w:t>
      </w:r>
      <w:r w:rsidR="00D6196B" w:rsidRPr="007A49DF">
        <w:rPr>
          <w:rFonts w:eastAsiaTheme="minorEastAsia"/>
          <w:color w:val="000000" w:themeColor="text1"/>
          <w:sz w:val="25"/>
          <w:szCs w:val="25"/>
        </w:rPr>
        <w:t xml:space="preserve">, а </w:t>
      </w:r>
      <w:r w:rsidRPr="007A49DF">
        <w:rPr>
          <w:rFonts w:eastAsiaTheme="minorEastAsia"/>
          <w:color w:val="000000" w:themeColor="text1"/>
          <w:sz w:val="25"/>
          <w:szCs w:val="25"/>
        </w:rPr>
        <w:t>Подрядчик</w:t>
      </w:r>
      <w:r w:rsidR="005A2D05" w:rsidRPr="007A49DF">
        <w:rPr>
          <w:rFonts w:eastAsiaTheme="minorEastAsia"/>
          <w:color w:val="000000" w:themeColor="text1"/>
          <w:sz w:val="25"/>
          <w:szCs w:val="25"/>
        </w:rPr>
        <w:t xml:space="preserve"> принял следующие выполненные работы </w:t>
      </w:r>
      <w:r w:rsidR="00D6196B" w:rsidRPr="007A49DF">
        <w:rPr>
          <w:rFonts w:eastAsiaTheme="minorEastAsia"/>
          <w:color w:val="000000" w:themeColor="text1"/>
          <w:sz w:val="25"/>
          <w:szCs w:val="25"/>
        </w:rPr>
        <w:t xml:space="preserve">согласно </w:t>
      </w:r>
      <w:r w:rsidR="003B7706" w:rsidRPr="007A49DF">
        <w:rPr>
          <w:rFonts w:eastAsiaTheme="minorEastAsia"/>
          <w:color w:val="000000" w:themeColor="text1"/>
          <w:sz w:val="25"/>
          <w:szCs w:val="25"/>
        </w:rPr>
        <w:t>Заявке</w:t>
      </w:r>
      <w:r w:rsidR="00D6196B" w:rsidRPr="007A49DF">
        <w:rPr>
          <w:rFonts w:eastAsiaTheme="minorEastAsia"/>
          <w:color w:val="000000" w:themeColor="text1"/>
          <w:sz w:val="25"/>
          <w:szCs w:val="25"/>
        </w:rPr>
        <w:t xml:space="preserve"> (Приложение № </w:t>
      </w:r>
      <w:r w:rsidR="003A08AC" w:rsidRPr="007A49DF">
        <w:rPr>
          <w:rFonts w:eastAsiaTheme="minorEastAsia"/>
          <w:color w:val="000000" w:themeColor="text1"/>
          <w:sz w:val="25"/>
          <w:szCs w:val="25"/>
        </w:rPr>
        <w:t>3</w:t>
      </w:r>
      <w:r w:rsidR="000819BE">
        <w:rPr>
          <w:rFonts w:eastAsiaTheme="minorEastAsia"/>
          <w:color w:val="000000" w:themeColor="text1"/>
          <w:sz w:val="25"/>
          <w:szCs w:val="25"/>
        </w:rPr>
        <w:t xml:space="preserve"> к Договору подряда</w:t>
      </w:r>
      <w:r w:rsidR="00D6196B" w:rsidRPr="007A49DF">
        <w:rPr>
          <w:rFonts w:eastAsiaTheme="minorEastAsia"/>
          <w:color w:val="000000" w:themeColor="text1"/>
          <w:sz w:val="25"/>
          <w:szCs w:val="25"/>
        </w:rPr>
        <w:t>):</w:t>
      </w:r>
    </w:p>
    <w:p w:rsidR="007A49DF" w:rsidRPr="007A49DF" w:rsidRDefault="007A49DF" w:rsidP="007A49DF">
      <w:pPr>
        <w:pStyle w:val="af4"/>
        <w:widowControl w:val="0"/>
        <w:shd w:val="clear" w:color="auto" w:fill="FFFFFF"/>
        <w:tabs>
          <w:tab w:val="left" w:pos="426"/>
          <w:tab w:val="left" w:pos="1560"/>
        </w:tabs>
        <w:suppressAutoHyphens w:val="0"/>
        <w:spacing w:line="276" w:lineRule="auto"/>
        <w:ind w:right="-1"/>
        <w:jc w:val="both"/>
        <w:rPr>
          <w:rFonts w:eastAsiaTheme="minorEastAsia"/>
          <w:color w:val="000000" w:themeColor="text1"/>
          <w:sz w:val="25"/>
          <w:szCs w:val="25"/>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6"/>
        <w:gridCol w:w="2586"/>
        <w:gridCol w:w="2084"/>
        <w:gridCol w:w="713"/>
        <w:gridCol w:w="767"/>
        <w:gridCol w:w="1397"/>
        <w:gridCol w:w="1730"/>
      </w:tblGrid>
      <w:tr w:rsidR="001A0F80" w:rsidRPr="007A49DF" w:rsidTr="001A0F80">
        <w:trPr>
          <w:trHeight w:val="397"/>
        </w:trPr>
        <w:tc>
          <w:tcPr>
            <w:tcW w:w="646" w:type="dxa"/>
            <w:tcBorders>
              <w:top w:val="single" w:sz="4" w:space="0" w:color="auto"/>
              <w:left w:val="single" w:sz="4" w:space="0" w:color="auto"/>
              <w:bottom w:val="single" w:sz="4" w:space="0" w:color="auto"/>
              <w:right w:val="single" w:sz="4" w:space="0" w:color="auto"/>
            </w:tcBorders>
            <w:vAlign w:val="center"/>
            <w:hideMark/>
          </w:tcPr>
          <w:p w:rsidR="001A0F80" w:rsidRPr="007A49DF" w:rsidRDefault="001A0F80" w:rsidP="009E5D1F">
            <w:pPr>
              <w:shd w:val="clear" w:color="auto" w:fill="FFFFFF"/>
              <w:spacing w:line="360" w:lineRule="auto"/>
              <w:jc w:val="center"/>
              <w:rPr>
                <w:rFonts w:eastAsiaTheme="minorHAnsi"/>
                <w:b/>
                <w:sz w:val="25"/>
                <w:szCs w:val="25"/>
              </w:rPr>
            </w:pPr>
            <w:r w:rsidRPr="007A49DF">
              <w:rPr>
                <w:b/>
                <w:sz w:val="25"/>
                <w:szCs w:val="25"/>
              </w:rPr>
              <w:t>№ п/п</w:t>
            </w:r>
          </w:p>
        </w:tc>
        <w:tc>
          <w:tcPr>
            <w:tcW w:w="2586" w:type="dxa"/>
            <w:tcBorders>
              <w:top w:val="single" w:sz="4" w:space="0" w:color="auto"/>
              <w:left w:val="single" w:sz="4" w:space="0" w:color="auto"/>
              <w:bottom w:val="single" w:sz="4" w:space="0" w:color="auto"/>
              <w:right w:val="single" w:sz="4" w:space="0" w:color="auto"/>
            </w:tcBorders>
            <w:vAlign w:val="center"/>
            <w:hideMark/>
          </w:tcPr>
          <w:p w:rsidR="001A0F80" w:rsidRPr="007A49DF" w:rsidRDefault="001A0F80" w:rsidP="009E5D1F">
            <w:pPr>
              <w:shd w:val="clear" w:color="auto" w:fill="FFFFFF"/>
              <w:jc w:val="center"/>
              <w:rPr>
                <w:b/>
                <w:sz w:val="25"/>
                <w:szCs w:val="25"/>
              </w:rPr>
            </w:pPr>
            <w:r w:rsidRPr="007A49DF">
              <w:rPr>
                <w:b/>
                <w:sz w:val="25"/>
                <w:szCs w:val="25"/>
              </w:rPr>
              <w:t>Наименование работ</w:t>
            </w:r>
          </w:p>
        </w:tc>
        <w:tc>
          <w:tcPr>
            <w:tcW w:w="2084" w:type="dxa"/>
            <w:tcBorders>
              <w:top w:val="single" w:sz="4" w:space="0" w:color="auto"/>
              <w:left w:val="single" w:sz="4" w:space="0" w:color="auto"/>
              <w:bottom w:val="single" w:sz="4" w:space="0" w:color="auto"/>
              <w:right w:val="single" w:sz="4" w:space="0" w:color="auto"/>
            </w:tcBorders>
            <w:vAlign w:val="center"/>
          </w:tcPr>
          <w:p w:rsidR="001A0F80" w:rsidRPr="007A49DF" w:rsidRDefault="001A0F80" w:rsidP="001A0F80">
            <w:pPr>
              <w:shd w:val="clear" w:color="auto" w:fill="FFFFFF"/>
              <w:jc w:val="center"/>
              <w:rPr>
                <w:b/>
                <w:sz w:val="25"/>
                <w:szCs w:val="25"/>
              </w:rPr>
            </w:pPr>
            <w:r w:rsidRPr="007A49DF">
              <w:rPr>
                <w:b/>
                <w:sz w:val="25"/>
                <w:szCs w:val="25"/>
              </w:rPr>
              <w:t>Адрес выполнения Работ</w:t>
            </w:r>
          </w:p>
        </w:tc>
        <w:tc>
          <w:tcPr>
            <w:tcW w:w="713" w:type="dxa"/>
            <w:tcBorders>
              <w:top w:val="single" w:sz="4" w:space="0" w:color="auto"/>
              <w:left w:val="single" w:sz="4" w:space="0" w:color="auto"/>
              <w:bottom w:val="single" w:sz="4" w:space="0" w:color="auto"/>
              <w:right w:val="single" w:sz="4" w:space="0" w:color="auto"/>
            </w:tcBorders>
            <w:vAlign w:val="center"/>
            <w:hideMark/>
          </w:tcPr>
          <w:p w:rsidR="001A0F80" w:rsidRPr="007A49DF" w:rsidRDefault="001A0F80" w:rsidP="009E5D1F">
            <w:pPr>
              <w:shd w:val="clear" w:color="auto" w:fill="FFFFFF"/>
              <w:jc w:val="center"/>
              <w:rPr>
                <w:b/>
                <w:sz w:val="25"/>
                <w:szCs w:val="25"/>
              </w:rPr>
            </w:pPr>
            <w:r w:rsidRPr="007A49DF">
              <w:rPr>
                <w:b/>
                <w:sz w:val="25"/>
                <w:szCs w:val="25"/>
              </w:rPr>
              <w:t>Ед. изм.</w:t>
            </w:r>
          </w:p>
        </w:tc>
        <w:tc>
          <w:tcPr>
            <w:tcW w:w="767" w:type="dxa"/>
            <w:tcBorders>
              <w:top w:val="single" w:sz="4" w:space="0" w:color="auto"/>
              <w:left w:val="single" w:sz="4" w:space="0" w:color="auto"/>
              <w:bottom w:val="single" w:sz="4" w:space="0" w:color="auto"/>
              <w:right w:val="single" w:sz="4" w:space="0" w:color="auto"/>
            </w:tcBorders>
            <w:vAlign w:val="center"/>
            <w:hideMark/>
          </w:tcPr>
          <w:p w:rsidR="001A0F80" w:rsidRPr="007A49DF" w:rsidRDefault="001A0F80" w:rsidP="009E5D1F">
            <w:pPr>
              <w:shd w:val="clear" w:color="auto" w:fill="FFFFFF"/>
              <w:jc w:val="center"/>
              <w:rPr>
                <w:b/>
                <w:sz w:val="25"/>
                <w:szCs w:val="25"/>
              </w:rPr>
            </w:pPr>
            <w:r w:rsidRPr="007A49DF">
              <w:rPr>
                <w:b/>
                <w:sz w:val="25"/>
                <w:szCs w:val="25"/>
              </w:rPr>
              <w:t>Кол-во</w:t>
            </w:r>
          </w:p>
        </w:tc>
        <w:tc>
          <w:tcPr>
            <w:tcW w:w="1397" w:type="dxa"/>
            <w:tcBorders>
              <w:top w:val="single" w:sz="4" w:space="0" w:color="auto"/>
              <w:left w:val="single" w:sz="4" w:space="0" w:color="auto"/>
              <w:bottom w:val="single" w:sz="4" w:space="0" w:color="auto"/>
              <w:right w:val="single" w:sz="4" w:space="0" w:color="auto"/>
            </w:tcBorders>
            <w:vAlign w:val="center"/>
            <w:hideMark/>
          </w:tcPr>
          <w:p w:rsidR="000819BE" w:rsidRDefault="001A0F80" w:rsidP="005A2D05">
            <w:pPr>
              <w:shd w:val="clear" w:color="auto" w:fill="FFFFFF"/>
              <w:jc w:val="center"/>
              <w:rPr>
                <w:b/>
                <w:sz w:val="25"/>
                <w:szCs w:val="25"/>
              </w:rPr>
            </w:pPr>
            <w:r w:rsidRPr="007A49DF">
              <w:rPr>
                <w:b/>
                <w:sz w:val="25"/>
                <w:szCs w:val="25"/>
              </w:rPr>
              <w:t xml:space="preserve">Цена за ед. </w:t>
            </w:r>
            <w:r w:rsidR="000819BE">
              <w:rPr>
                <w:b/>
                <w:sz w:val="25"/>
                <w:szCs w:val="25"/>
              </w:rPr>
              <w:t>изм.,</w:t>
            </w:r>
          </w:p>
          <w:p w:rsidR="001A0F80" w:rsidRPr="007A49DF" w:rsidRDefault="001A0F80" w:rsidP="005A2D05">
            <w:pPr>
              <w:shd w:val="clear" w:color="auto" w:fill="FFFFFF"/>
              <w:jc w:val="center"/>
              <w:rPr>
                <w:b/>
                <w:sz w:val="25"/>
                <w:szCs w:val="25"/>
              </w:rPr>
            </w:pPr>
            <w:r w:rsidRPr="007A49DF">
              <w:rPr>
                <w:b/>
                <w:sz w:val="25"/>
                <w:szCs w:val="25"/>
              </w:rPr>
              <w:t>с НДС 20%, руб.</w:t>
            </w:r>
          </w:p>
        </w:tc>
        <w:tc>
          <w:tcPr>
            <w:tcW w:w="1730" w:type="dxa"/>
            <w:tcBorders>
              <w:top w:val="single" w:sz="4" w:space="0" w:color="auto"/>
              <w:left w:val="single" w:sz="4" w:space="0" w:color="auto"/>
              <w:bottom w:val="single" w:sz="4" w:space="0" w:color="auto"/>
              <w:right w:val="single" w:sz="4" w:space="0" w:color="auto"/>
            </w:tcBorders>
            <w:vAlign w:val="center"/>
            <w:hideMark/>
          </w:tcPr>
          <w:p w:rsidR="000819BE" w:rsidRDefault="001A0F80" w:rsidP="005A2D05">
            <w:pPr>
              <w:shd w:val="clear" w:color="auto" w:fill="FFFFFF"/>
              <w:jc w:val="center"/>
              <w:rPr>
                <w:b/>
                <w:sz w:val="25"/>
                <w:szCs w:val="25"/>
              </w:rPr>
            </w:pPr>
            <w:r w:rsidRPr="007A49DF">
              <w:rPr>
                <w:b/>
                <w:sz w:val="25"/>
                <w:szCs w:val="25"/>
              </w:rPr>
              <w:t>Стоимость</w:t>
            </w:r>
            <w:r w:rsidR="000819BE">
              <w:rPr>
                <w:b/>
                <w:sz w:val="25"/>
                <w:szCs w:val="25"/>
              </w:rPr>
              <w:t>,</w:t>
            </w:r>
          </w:p>
          <w:p w:rsidR="001A0F80" w:rsidRPr="007A49DF" w:rsidRDefault="001A0F80" w:rsidP="005A2D05">
            <w:pPr>
              <w:shd w:val="clear" w:color="auto" w:fill="FFFFFF"/>
              <w:jc w:val="center"/>
              <w:rPr>
                <w:b/>
                <w:sz w:val="25"/>
                <w:szCs w:val="25"/>
              </w:rPr>
            </w:pPr>
            <w:r w:rsidRPr="007A49DF">
              <w:rPr>
                <w:b/>
                <w:sz w:val="25"/>
                <w:szCs w:val="25"/>
              </w:rPr>
              <w:t>с НДС 20%, руб.</w:t>
            </w:r>
          </w:p>
        </w:tc>
      </w:tr>
      <w:tr w:rsidR="001A0F80" w:rsidRPr="007A49DF" w:rsidTr="007A49DF">
        <w:trPr>
          <w:trHeight w:val="283"/>
        </w:trPr>
        <w:tc>
          <w:tcPr>
            <w:tcW w:w="646" w:type="dxa"/>
            <w:tcBorders>
              <w:top w:val="single" w:sz="4" w:space="0" w:color="auto"/>
              <w:left w:val="single" w:sz="4" w:space="0" w:color="auto"/>
              <w:bottom w:val="single" w:sz="4" w:space="0" w:color="auto"/>
              <w:right w:val="single" w:sz="4" w:space="0" w:color="auto"/>
            </w:tcBorders>
            <w:hideMark/>
          </w:tcPr>
          <w:p w:rsidR="001A0F80" w:rsidRPr="007A49DF" w:rsidRDefault="001A0F80" w:rsidP="009E5D1F">
            <w:pPr>
              <w:shd w:val="clear" w:color="auto" w:fill="FFFFFF"/>
              <w:spacing w:line="360" w:lineRule="auto"/>
              <w:jc w:val="center"/>
              <w:rPr>
                <w:sz w:val="25"/>
                <w:szCs w:val="25"/>
              </w:rPr>
            </w:pPr>
            <w:r w:rsidRPr="007A49DF">
              <w:rPr>
                <w:sz w:val="25"/>
                <w:szCs w:val="25"/>
              </w:rPr>
              <w:t>1</w:t>
            </w:r>
          </w:p>
        </w:tc>
        <w:tc>
          <w:tcPr>
            <w:tcW w:w="2586" w:type="dxa"/>
            <w:tcBorders>
              <w:top w:val="single" w:sz="4" w:space="0" w:color="auto"/>
              <w:left w:val="single" w:sz="4" w:space="0" w:color="auto"/>
              <w:bottom w:val="single" w:sz="4" w:space="0" w:color="auto"/>
              <w:right w:val="single" w:sz="4" w:space="0" w:color="auto"/>
            </w:tcBorders>
          </w:tcPr>
          <w:p w:rsidR="001A0F80" w:rsidRPr="007A49DF" w:rsidRDefault="001A0F80" w:rsidP="009E5D1F">
            <w:pPr>
              <w:shd w:val="clear" w:color="auto" w:fill="FFFFFF"/>
              <w:spacing w:line="360" w:lineRule="auto"/>
              <w:rPr>
                <w:sz w:val="25"/>
                <w:szCs w:val="25"/>
              </w:rPr>
            </w:pPr>
          </w:p>
        </w:tc>
        <w:tc>
          <w:tcPr>
            <w:tcW w:w="2084" w:type="dxa"/>
            <w:tcBorders>
              <w:top w:val="single" w:sz="4" w:space="0" w:color="auto"/>
              <w:left w:val="single" w:sz="4" w:space="0" w:color="auto"/>
              <w:bottom w:val="single" w:sz="4" w:space="0" w:color="auto"/>
              <w:right w:val="single" w:sz="4" w:space="0" w:color="auto"/>
            </w:tcBorders>
          </w:tcPr>
          <w:p w:rsidR="001A0F80" w:rsidRPr="007A49DF" w:rsidRDefault="001A0F80" w:rsidP="009E5D1F">
            <w:pPr>
              <w:shd w:val="clear" w:color="auto" w:fill="FFFFFF"/>
              <w:spacing w:line="360" w:lineRule="auto"/>
              <w:rPr>
                <w:sz w:val="25"/>
                <w:szCs w:val="25"/>
              </w:rPr>
            </w:pPr>
          </w:p>
        </w:tc>
        <w:tc>
          <w:tcPr>
            <w:tcW w:w="713" w:type="dxa"/>
            <w:tcBorders>
              <w:top w:val="single" w:sz="4" w:space="0" w:color="auto"/>
              <w:left w:val="single" w:sz="4" w:space="0" w:color="auto"/>
              <w:bottom w:val="single" w:sz="4" w:space="0" w:color="auto"/>
              <w:right w:val="single" w:sz="4" w:space="0" w:color="auto"/>
            </w:tcBorders>
          </w:tcPr>
          <w:p w:rsidR="001A0F80" w:rsidRPr="007A49DF" w:rsidRDefault="001A0F80" w:rsidP="009E5D1F">
            <w:pPr>
              <w:shd w:val="clear" w:color="auto" w:fill="FFFFFF"/>
              <w:spacing w:line="360" w:lineRule="auto"/>
              <w:rPr>
                <w:sz w:val="25"/>
                <w:szCs w:val="25"/>
              </w:rPr>
            </w:pPr>
          </w:p>
        </w:tc>
        <w:tc>
          <w:tcPr>
            <w:tcW w:w="767" w:type="dxa"/>
            <w:tcBorders>
              <w:top w:val="single" w:sz="4" w:space="0" w:color="auto"/>
              <w:left w:val="single" w:sz="4" w:space="0" w:color="auto"/>
              <w:bottom w:val="single" w:sz="4" w:space="0" w:color="auto"/>
              <w:right w:val="single" w:sz="4" w:space="0" w:color="auto"/>
            </w:tcBorders>
          </w:tcPr>
          <w:p w:rsidR="001A0F80" w:rsidRPr="007A49DF" w:rsidRDefault="001A0F80" w:rsidP="009E5D1F">
            <w:pPr>
              <w:shd w:val="clear" w:color="auto" w:fill="FFFFFF"/>
              <w:spacing w:line="360" w:lineRule="auto"/>
              <w:rPr>
                <w:sz w:val="25"/>
                <w:szCs w:val="25"/>
              </w:rPr>
            </w:pPr>
          </w:p>
        </w:tc>
        <w:tc>
          <w:tcPr>
            <w:tcW w:w="1397" w:type="dxa"/>
            <w:tcBorders>
              <w:top w:val="single" w:sz="4" w:space="0" w:color="auto"/>
              <w:left w:val="single" w:sz="4" w:space="0" w:color="auto"/>
              <w:bottom w:val="single" w:sz="4" w:space="0" w:color="auto"/>
              <w:right w:val="single" w:sz="4" w:space="0" w:color="auto"/>
            </w:tcBorders>
          </w:tcPr>
          <w:p w:rsidR="001A0F80" w:rsidRPr="007A49DF" w:rsidRDefault="001A0F80" w:rsidP="009E5D1F">
            <w:pPr>
              <w:shd w:val="clear" w:color="auto" w:fill="FFFFFF"/>
              <w:spacing w:line="360" w:lineRule="auto"/>
              <w:rPr>
                <w:sz w:val="25"/>
                <w:szCs w:val="25"/>
              </w:rPr>
            </w:pPr>
          </w:p>
        </w:tc>
        <w:tc>
          <w:tcPr>
            <w:tcW w:w="1730" w:type="dxa"/>
            <w:tcBorders>
              <w:top w:val="single" w:sz="4" w:space="0" w:color="auto"/>
              <w:left w:val="single" w:sz="4" w:space="0" w:color="auto"/>
              <w:bottom w:val="single" w:sz="4" w:space="0" w:color="auto"/>
              <w:right w:val="single" w:sz="4" w:space="0" w:color="auto"/>
            </w:tcBorders>
          </w:tcPr>
          <w:p w:rsidR="001A0F80" w:rsidRPr="007A49DF" w:rsidRDefault="001A0F80" w:rsidP="009E5D1F">
            <w:pPr>
              <w:shd w:val="clear" w:color="auto" w:fill="FFFFFF"/>
              <w:spacing w:line="360" w:lineRule="auto"/>
              <w:rPr>
                <w:sz w:val="25"/>
                <w:szCs w:val="25"/>
              </w:rPr>
            </w:pPr>
          </w:p>
        </w:tc>
      </w:tr>
      <w:tr w:rsidR="00D6196B" w:rsidRPr="007A49DF" w:rsidTr="00DA29E3">
        <w:trPr>
          <w:trHeight w:val="134"/>
        </w:trPr>
        <w:tc>
          <w:tcPr>
            <w:tcW w:w="8193" w:type="dxa"/>
            <w:gridSpan w:val="6"/>
            <w:tcBorders>
              <w:top w:val="single" w:sz="4" w:space="0" w:color="auto"/>
              <w:left w:val="single" w:sz="4" w:space="0" w:color="auto"/>
              <w:bottom w:val="single" w:sz="4" w:space="0" w:color="auto"/>
              <w:right w:val="single" w:sz="4" w:space="0" w:color="auto"/>
            </w:tcBorders>
            <w:hideMark/>
          </w:tcPr>
          <w:p w:rsidR="00D6196B" w:rsidRPr="007A49DF" w:rsidRDefault="00D6196B" w:rsidP="009E5D1F">
            <w:pPr>
              <w:shd w:val="clear" w:color="auto" w:fill="FFFFFF"/>
              <w:jc w:val="right"/>
              <w:rPr>
                <w:b/>
                <w:sz w:val="25"/>
                <w:szCs w:val="25"/>
              </w:rPr>
            </w:pPr>
            <w:r w:rsidRPr="007A49DF">
              <w:rPr>
                <w:b/>
                <w:sz w:val="25"/>
                <w:szCs w:val="25"/>
              </w:rPr>
              <w:t>ИТОГО:</w:t>
            </w:r>
          </w:p>
        </w:tc>
        <w:tc>
          <w:tcPr>
            <w:tcW w:w="1730" w:type="dxa"/>
            <w:tcBorders>
              <w:top w:val="single" w:sz="4" w:space="0" w:color="auto"/>
              <w:left w:val="single" w:sz="4" w:space="0" w:color="auto"/>
              <w:bottom w:val="single" w:sz="4" w:space="0" w:color="auto"/>
              <w:right w:val="single" w:sz="4" w:space="0" w:color="auto"/>
            </w:tcBorders>
          </w:tcPr>
          <w:p w:rsidR="00D6196B" w:rsidRPr="007A49DF" w:rsidRDefault="00D6196B" w:rsidP="009E5D1F">
            <w:pPr>
              <w:shd w:val="clear" w:color="auto" w:fill="FFFFFF"/>
              <w:rPr>
                <w:sz w:val="25"/>
                <w:szCs w:val="25"/>
              </w:rPr>
            </w:pPr>
          </w:p>
        </w:tc>
      </w:tr>
      <w:tr w:rsidR="00D6196B" w:rsidRPr="007A49DF" w:rsidTr="00DA29E3">
        <w:trPr>
          <w:trHeight w:val="154"/>
        </w:trPr>
        <w:tc>
          <w:tcPr>
            <w:tcW w:w="8193" w:type="dxa"/>
            <w:gridSpan w:val="6"/>
            <w:tcBorders>
              <w:top w:val="single" w:sz="4" w:space="0" w:color="auto"/>
              <w:left w:val="single" w:sz="4" w:space="0" w:color="auto"/>
              <w:bottom w:val="single" w:sz="4" w:space="0" w:color="auto"/>
              <w:right w:val="single" w:sz="4" w:space="0" w:color="auto"/>
            </w:tcBorders>
            <w:hideMark/>
          </w:tcPr>
          <w:p w:rsidR="00D6196B" w:rsidRPr="007A49DF" w:rsidRDefault="005A2D05" w:rsidP="009E5D1F">
            <w:pPr>
              <w:shd w:val="clear" w:color="auto" w:fill="FFFFFF"/>
              <w:jc w:val="right"/>
              <w:rPr>
                <w:b/>
                <w:bCs/>
                <w:sz w:val="25"/>
                <w:szCs w:val="25"/>
              </w:rPr>
            </w:pPr>
            <w:r w:rsidRPr="007A49DF">
              <w:rPr>
                <w:b/>
                <w:bCs/>
                <w:sz w:val="25"/>
                <w:szCs w:val="25"/>
              </w:rPr>
              <w:t xml:space="preserve">в </w:t>
            </w:r>
            <w:proofErr w:type="spellStart"/>
            <w:r w:rsidRPr="007A49DF">
              <w:rPr>
                <w:b/>
                <w:bCs/>
                <w:sz w:val="25"/>
                <w:szCs w:val="25"/>
              </w:rPr>
              <w:t>т.ч</w:t>
            </w:r>
            <w:proofErr w:type="spellEnd"/>
            <w:r w:rsidRPr="007A49DF">
              <w:rPr>
                <w:b/>
                <w:bCs/>
                <w:sz w:val="25"/>
                <w:szCs w:val="25"/>
              </w:rPr>
              <w:t>. НДС</w:t>
            </w:r>
            <w:r w:rsidR="008D54CE" w:rsidRPr="007A49DF">
              <w:rPr>
                <w:b/>
                <w:bCs/>
                <w:sz w:val="25"/>
                <w:szCs w:val="25"/>
              </w:rPr>
              <w:t xml:space="preserve"> 20%</w:t>
            </w:r>
            <w:r w:rsidR="00D6196B" w:rsidRPr="007A49DF">
              <w:rPr>
                <w:b/>
                <w:bCs/>
                <w:sz w:val="25"/>
                <w:szCs w:val="25"/>
              </w:rPr>
              <w:t>:</w:t>
            </w:r>
          </w:p>
        </w:tc>
        <w:tc>
          <w:tcPr>
            <w:tcW w:w="1730" w:type="dxa"/>
            <w:tcBorders>
              <w:top w:val="single" w:sz="4" w:space="0" w:color="auto"/>
              <w:left w:val="single" w:sz="4" w:space="0" w:color="auto"/>
              <w:bottom w:val="single" w:sz="4" w:space="0" w:color="auto"/>
              <w:right w:val="single" w:sz="4" w:space="0" w:color="auto"/>
            </w:tcBorders>
          </w:tcPr>
          <w:p w:rsidR="00D6196B" w:rsidRPr="007A49DF" w:rsidRDefault="00D6196B" w:rsidP="009E5D1F">
            <w:pPr>
              <w:shd w:val="clear" w:color="auto" w:fill="FFFFFF"/>
              <w:rPr>
                <w:sz w:val="25"/>
                <w:szCs w:val="25"/>
              </w:rPr>
            </w:pPr>
          </w:p>
        </w:tc>
      </w:tr>
    </w:tbl>
    <w:p w:rsidR="007A49DF" w:rsidRDefault="007A49DF" w:rsidP="007A49DF">
      <w:pPr>
        <w:pStyle w:val="af4"/>
        <w:widowControl w:val="0"/>
        <w:shd w:val="clear" w:color="auto" w:fill="FFFFFF"/>
        <w:tabs>
          <w:tab w:val="left" w:pos="426"/>
          <w:tab w:val="left" w:pos="1560"/>
        </w:tabs>
        <w:suppressAutoHyphens w:val="0"/>
        <w:spacing w:line="276" w:lineRule="auto"/>
        <w:ind w:right="-1"/>
        <w:jc w:val="both"/>
        <w:rPr>
          <w:spacing w:val="2"/>
          <w:sz w:val="25"/>
          <w:szCs w:val="25"/>
        </w:rPr>
      </w:pPr>
    </w:p>
    <w:p w:rsidR="00D6196B" w:rsidRPr="007A49DF" w:rsidRDefault="00020C90" w:rsidP="00D6196B">
      <w:pPr>
        <w:pStyle w:val="af4"/>
        <w:widowControl w:val="0"/>
        <w:numPr>
          <w:ilvl w:val="0"/>
          <w:numId w:val="39"/>
        </w:numPr>
        <w:shd w:val="clear" w:color="auto" w:fill="FFFFFF"/>
        <w:tabs>
          <w:tab w:val="left" w:pos="426"/>
          <w:tab w:val="left" w:pos="1560"/>
        </w:tabs>
        <w:suppressAutoHyphens w:val="0"/>
        <w:spacing w:line="276" w:lineRule="auto"/>
        <w:ind w:right="-1"/>
        <w:jc w:val="both"/>
        <w:rPr>
          <w:spacing w:val="2"/>
          <w:sz w:val="25"/>
          <w:szCs w:val="25"/>
        </w:rPr>
      </w:pPr>
      <w:r w:rsidRPr="007A49DF">
        <w:rPr>
          <w:spacing w:val="2"/>
          <w:sz w:val="25"/>
          <w:szCs w:val="25"/>
        </w:rPr>
        <w:t>Субподрядчик</w:t>
      </w:r>
      <w:r w:rsidR="00D6196B" w:rsidRPr="007A49DF">
        <w:rPr>
          <w:spacing w:val="2"/>
          <w:sz w:val="25"/>
          <w:szCs w:val="25"/>
        </w:rPr>
        <w:t xml:space="preserve"> </w:t>
      </w:r>
      <w:r w:rsidR="005A2D05" w:rsidRPr="007A49DF">
        <w:rPr>
          <w:spacing w:val="2"/>
          <w:sz w:val="25"/>
          <w:szCs w:val="25"/>
        </w:rPr>
        <w:t>выполнил</w:t>
      </w:r>
      <w:r w:rsidR="00D6196B" w:rsidRPr="007A49DF">
        <w:rPr>
          <w:spacing w:val="2"/>
          <w:sz w:val="25"/>
          <w:szCs w:val="25"/>
        </w:rPr>
        <w:t xml:space="preserve"> </w:t>
      </w:r>
      <w:r w:rsidR="005A2D05" w:rsidRPr="007A49DF">
        <w:rPr>
          <w:spacing w:val="2"/>
          <w:sz w:val="25"/>
          <w:szCs w:val="25"/>
        </w:rPr>
        <w:t>работы</w:t>
      </w:r>
      <w:r w:rsidR="00D6196B" w:rsidRPr="007A49DF">
        <w:rPr>
          <w:spacing w:val="2"/>
          <w:sz w:val="25"/>
          <w:szCs w:val="25"/>
        </w:rPr>
        <w:t xml:space="preserve"> в полном объеме/не в полном объеме: «___» __________________202</w:t>
      </w:r>
      <w:r w:rsidR="004A18A3" w:rsidRPr="007A49DF">
        <w:rPr>
          <w:spacing w:val="2"/>
          <w:sz w:val="25"/>
          <w:szCs w:val="25"/>
        </w:rPr>
        <w:t>4</w:t>
      </w:r>
      <w:r w:rsidR="00D6196B" w:rsidRPr="007A49DF">
        <w:rPr>
          <w:spacing w:val="2"/>
          <w:sz w:val="25"/>
          <w:szCs w:val="25"/>
        </w:rPr>
        <w:t xml:space="preserve"> г. </w:t>
      </w:r>
      <w:r w:rsidR="005A2D05" w:rsidRPr="007A49DF">
        <w:rPr>
          <w:spacing w:val="2"/>
          <w:sz w:val="25"/>
          <w:szCs w:val="25"/>
        </w:rPr>
        <w:t xml:space="preserve">Вывоз мусора </w:t>
      </w:r>
      <w:r w:rsidRPr="007A49DF">
        <w:rPr>
          <w:spacing w:val="2"/>
          <w:sz w:val="25"/>
          <w:szCs w:val="25"/>
        </w:rPr>
        <w:t>Субподрядчиком</w:t>
      </w:r>
      <w:r w:rsidR="005A2D05" w:rsidRPr="007A49DF">
        <w:rPr>
          <w:spacing w:val="2"/>
          <w:sz w:val="25"/>
          <w:szCs w:val="25"/>
        </w:rPr>
        <w:t xml:space="preserve"> </w:t>
      </w:r>
      <w:r w:rsidR="008939CC" w:rsidRPr="007A49DF">
        <w:rPr>
          <w:spacing w:val="2"/>
          <w:sz w:val="25"/>
          <w:szCs w:val="25"/>
        </w:rPr>
        <w:t>осуществлен</w:t>
      </w:r>
      <w:r w:rsidR="005A2D05" w:rsidRPr="007A49DF">
        <w:rPr>
          <w:spacing w:val="2"/>
          <w:sz w:val="25"/>
          <w:szCs w:val="25"/>
        </w:rPr>
        <w:t>/не осуществлен.</w:t>
      </w:r>
    </w:p>
    <w:p w:rsidR="00D6196B" w:rsidRPr="007A49DF" w:rsidRDefault="00020C90" w:rsidP="00D6196B">
      <w:pPr>
        <w:pStyle w:val="af4"/>
        <w:widowControl w:val="0"/>
        <w:numPr>
          <w:ilvl w:val="0"/>
          <w:numId w:val="39"/>
        </w:numPr>
        <w:shd w:val="clear" w:color="auto" w:fill="FFFFFF"/>
        <w:tabs>
          <w:tab w:val="left" w:pos="426"/>
          <w:tab w:val="left" w:pos="1560"/>
        </w:tabs>
        <w:suppressAutoHyphens w:val="0"/>
        <w:spacing w:line="276" w:lineRule="auto"/>
        <w:ind w:right="-1"/>
        <w:jc w:val="both"/>
        <w:rPr>
          <w:spacing w:val="2"/>
          <w:sz w:val="25"/>
          <w:szCs w:val="25"/>
        </w:rPr>
      </w:pPr>
      <w:r w:rsidRPr="007A49DF">
        <w:rPr>
          <w:spacing w:val="2"/>
          <w:sz w:val="25"/>
          <w:szCs w:val="25"/>
        </w:rPr>
        <w:t xml:space="preserve">Субподрядчик </w:t>
      </w:r>
      <w:r w:rsidR="005A2D05" w:rsidRPr="007A49DF">
        <w:rPr>
          <w:spacing w:val="2"/>
          <w:sz w:val="25"/>
          <w:szCs w:val="25"/>
        </w:rPr>
        <w:t xml:space="preserve">выполнил работы </w:t>
      </w:r>
      <w:r w:rsidR="00D6196B" w:rsidRPr="007A49DF">
        <w:rPr>
          <w:spacing w:val="2"/>
          <w:sz w:val="25"/>
          <w:szCs w:val="25"/>
        </w:rPr>
        <w:t>на сумму _____________ (сумма прописью) рублей ____ копеек, в т.</w:t>
      </w:r>
      <w:r w:rsidR="00ED1887" w:rsidRPr="007A49DF">
        <w:rPr>
          <w:spacing w:val="2"/>
          <w:sz w:val="25"/>
          <w:szCs w:val="25"/>
        </w:rPr>
        <w:t xml:space="preserve"> </w:t>
      </w:r>
      <w:r w:rsidR="00D6196B" w:rsidRPr="007A49DF">
        <w:rPr>
          <w:spacing w:val="2"/>
          <w:sz w:val="25"/>
          <w:szCs w:val="25"/>
        </w:rPr>
        <w:t>ч. НДС 20% ________ (сумма прописью) рублей __ копеек.</w:t>
      </w:r>
    </w:p>
    <w:p w:rsidR="00D6196B" w:rsidRPr="007A49DF" w:rsidRDefault="00D6196B" w:rsidP="00D6196B">
      <w:pPr>
        <w:pStyle w:val="af4"/>
        <w:widowControl w:val="0"/>
        <w:numPr>
          <w:ilvl w:val="0"/>
          <w:numId w:val="39"/>
        </w:numPr>
        <w:shd w:val="clear" w:color="auto" w:fill="FFFFFF"/>
        <w:tabs>
          <w:tab w:val="left" w:pos="426"/>
          <w:tab w:val="left" w:pos="1560"/>
        </w:tabs>
        <w:suppressAutoHyphens w:val="0"/>
        <w:spacing w:line="276" w:lineRule="auto"/>
        <w:ind w:right="-1"/>
        <w:jc w:val="both"/>
        <w:rPr>
          <w:spacing w:val="2"/>
          <w:sz w:val="25"/>
          <w:szCs w:val="25"/>
        </w:rPr>
      </w:pPr>
      <w:r w:rsidRPr="007A49DF">
        <w:rPr>
          <w:spacing w:val="2"/>
          <w:sz w:val="25"/>
          <w:szCs w:val="25"/>
        </w:rPr>
        <w:t xml:space="preserve">При передаче </w:t>
      </w:r>
      <w:r w:rsidR="005A2D05" w:rsidRPr="007A49DF">
        <w:rPr>
          <w:spacing w:val="2"/>
          <w:sz w:val="25"/>
          <w:szCs w:val="25"/>
        </w:rPr>
        <w:t>выполненных работ</w:t>
      </w:r>
      <w:r w:rsidRPr="007A49DF">
        <w:rPr>
          <w:spacing w:val="2"/>
          <w:sz w:val="25"/>
          <w:szCs w:val="25"/>
        </w:rPr>
        <w:t xml:space="preserve"> несоответствие и (или) недостатки не обнаружены / обнаружены*. </w:t>
      </w:r>
    </w:p>
    <w:p w:rsidR="00D6196B" w:rsidRPr="007A49DF" w:rsidRDefault="00D6196B" w:rsidP="00D6196B">
      <w:pPr>
        <w:shd w:val="clear" w:color="auto" w:fill="FFFFFF"/>
        <w:tabs>
          <w:tab w:val="left" w:pos="426"/>
          <w:tab w:val="left" w:pos="1560"/>
        </w:tabs>
        <w:spacing w:line="276" w:lineRule="auto"/>
        <w:ind w:left="284" w:right="-1"/>
        <w:jc w:val="both"/>
        <w:rPr>
          <w:spacing w:val="2"/>
          <w:sz w:val="25"/>
          <w:szCs w:val="25"/>
        </w:rPr>
      </w:pPr>
      <w:r w:rsidRPr="007A49DF">
        <w:rPr>
          <w:spacing w:val="2"/>
          <w:sz w:val="25"/>
          <w:szCs w:val="25"/>
        </w:rPr>
        <w:t>*В случае наличия несоответствия и (или) недостатков их необходимо указать.</w:t>
      </w:r>
    </w:p>
    <w:p w:rsidR="00D6196B" w:rsidRPr="007A49DF" w:rsidRDefault="00D6196B" w:rsidP="00D6196B">
      <w:pPr>
        <w:pStyle w:val="af4"/>
        <w:widowControl w:val="0"/>
        <w:numPr>
          <w:ilvl w:val="0"/>
          <w:numId w:val="39"/>
        </w:numPr>
        <w:shd w:val="clear" w:color="auto" w:fill="FFFFFF"/>
        <w:tabs>
          <w:tab w:val="left" w:pos="426"/>
          <w:tab w:val="left" w:pos="1560"/>
        </w:tabs>
        <w:suppressAutoHyphens w:val="0"/>
        <w:spacing w:line="276" w:lineRule="auto"/>
        <w:ind w:right="-1"/>
        <w:jc w:val="both"/>
        <w:rPr>
          <w:spacing w:val="2"/>
          <w:sz w:val="25"/>
          <w:szCs w:val="25"/>
        </w:rPr>
      </w:pPr>
      <w:r w:rsidRPr="007A49DF">
        <w:rPr>
          <w:spacing w:val="2"/>
          <w:sz w:val="25"/>
          <w:szCs w:val="25"/>
        </w:rPr>
        <w:t xml:space="preserve">Претензий по количеству и качеству </w:t>
      </w:r>
      <w:r w:rsidR="005A2D05" w:rsidRPr="007A49DF">
        <w:rPr>
          <w:spacing w:val="2"/>
          <w:sz w:val="25"/>
          <w:szCs w:val="25"/>
        </w:rPr>
        <w:t>выполненных работ</w:t>
      </w:r>
      <w:r w:rsidRPr="007A49DF">
        <w:rPr>
          <w:spacing w:val="2"/>
          <w:sz w:val="25"/>
          <w:szCs w:val="25"/>
        </w:rPr>
        <w:t xml:space="preserve"> </w:t>
      </w:r>
      <w:r w:rsidR="00020C90" w:rsidRPr="007A49DF">
        <w:rPr>
          <w:rFonts w:eastAsiaTheme="minorEastAsia"/>
          <w:color w:val="000000" w:themeColor="text1"/>
          <w:sz w:val="25"/>
          <w:szCs w:val="25"/>
        </w:rPr>
        <w:t xml:space="preserve">Подрядчик </w:t>
      </w:r>
      <w:r w:rsidRPr="007A49DF">
        <w:rPr>
          <w:spacing w:val="2"/>
          <w:sz w:val="25"/>
          <w:szCs w:val="25"/>
        </w:rPr>
        <w:t>имеет / не имеет.</w:t>
      </w:r>
    </w:p>
    <w:p w:rsidR="00D6196B" w:rsidRPr="007A49DF" w:rsidRDefault="00D6196B" w:rsidP="00D6196B">
      <w:pPr>
        <w:pStyle w:val="af4"/>
        <w:widowControl w:val="0"/>
        <w:numPr>
          <w:ilvl w:val="0"/>
          <w:numId w:val="40"/>
        </w:numPr>
        <w:shd w:val="clear" w:color="auto" w:fill="FFFFFF"/>
        <w:tabs>
          <w:tab w:val="left" w:pos="426"/>
          <w:tab w:val="left" w:pos="1560"/>
        </w:tabs>
        <w:suppressAutoHyphens w:val="0"/>
        <w:spacing w:line="276" w:lineRule="auto"/>
        <w:ind w:right="-1"/>
        <w:jc w:val="both"/>
        <w:rPr>
          <w:spacing w:val="2"/>
          <w:sz w:val="25"/>
          <w:szCs w:val="25"/>
        </w:rPr>
      </w:pPr>
      <w:r w:rsidRPr="007A49DF">
        <w:rPr>
          <w:spacing w:val="2"/>
          <w:sz w:val="25"/>
          <w:szCs w:val="25"/>
        </w:rPr>
        <w:t xml:space="preserve"> Дополнительно: ________________________________________________.</w:t>
      </w:r>
    </w:p>
    <w:p w:rsidR="00D6196B" w:rsidRPr="007A49DF" w:rsidRDefault="00D6196B" w:rsidP="00D6196B">
      <w:pPr>
        <w:pStyle w:val="af4"/>
        <w:widowControl w:val="0"/>
        <w:numPr>
          <w:ilvl w:val="0"/>
          <w:numId w:val="40"/>
        </w:numPr>
        <w:shd w:val="clear" w:color="auto" w:fill="FFFFFF"/>
        <w:tabs>
          <w:tab w:val="left" w:pos="426"/>
          <w:tab w:val="left" w:pos="1560"/>
        </w:tabs>
        <w:suppressAutoHyphens w:val="0"/>
        <w:spacing w:line="276" w:lineRule="auto"/>
        <w:ind w:right="-1"/>
        <w:jc w:val="both"/>
        <w:rPr>
          <w:spacing w:val="2"/>
          <w:sz w:val="25"/>
          <w:szCs w:val="25"/>
        </w:rPr>
      </w:pPr>
      <w:r w:rsidRPr="007A49DF">
        <w:rPr>
          <w:spacing w:val="2"/>
          <w:sz w:val="25"/>
          <w:szCs w:val="25"/>
        </w:rPr>
        <w:t>Настоящий акт составлен в 2 (двух) экземплярах, имеющих равную юридическую силу по одному для каждой Стороны.</w:t>
      </w:r>
    </w:p>
    <w:p w:rsidR="00D6196B" w:rsidRDefault="00020C90" w:rsidP="00DA29E3">
      <w:pPr>
        <w:pStyle w:val="af4"/>
        <w:widowControl w:val="0"/>
        <w:numPr>
          <w:ilvl w:val="0"/>
          <w:numId w:val="40"/>
        </w:numPr>
        <w:shd w:val="clear" w:color="auto" w:fill="FFFFFF"/>
        <w:tabs>
          <w:tab w:val="left" w:pos="426"/>
          <w:tab w:val="left" w:pos="1560"/>
        </w:tabs>
        <w:suppressAutoHyphens w:val="0"/>
        <w:spacing w:line="276" w:lineRule="auto"/>
        <w:ind w:right="-1"/>
        <w:jc w:val="both"/>
        <w:rPr>
          <w:rFonts w:eastAsiaTheme="minorEastAsia"/>
          <w:color w:val="000000" w:themeColor="text1"/>
          <w:sz w:val="25"/>
          <w:szCs w:val="25"/>
        </w:rPr>
      </w:pPr>
      <w:r w:rsidRPr="007A49DF">
        <w:rPr>
          <w:spacing w:val="2"/>
          <w:sz w:val="25"/>
          <w:szCs w:val="25"/>
        </w:rPr>
        <w:t xml:space="preserve">Подрядчик </w:t>
      </w:r>
      <w:r w:rsidR="00D6196B" w:rsidRPr="007A49DF">
        <w:rPr>
          <w:spacing w:val="2"/>
          <w:sz w:val="25"/>
          <w:szCs w:val="25"/>
        </w:rPr>
        <w:t xml:space="preserve">несет полную материальную ответственность за </w:t>
      </w:r>
      <w:r w:rsidRPr="007A49DF">
        <w:rPr>
          <w:spacing w:val="2"/>
          <w:sz w:val="25"/>
          <w:szCs w:val="25"/>
        </w:rPr>
        <w:t>выполненные работы.</w:t>
      </w:r>
      <w:r w:rsidR="00D6196B" w:rsidRPr="007A49DF">
        <w:rPr>
          <w:spacing w:val="2"/>
          <w:sz w:val="25"/>
          <w:szCs w:val="25"/>
        </w:rPr>
        <w:t xml:space="preserve"> С</w:t>
      </w:r>
      <w:r w:rsidR="00D6196B" w:rsidRPr="007A49DF">
        <w:rPr>
          <w:rFonts w:eastAsiaTheme="minorEastAsia"/>
          <w:color w:val="000000" w:themeColor="text1"/>
          <w:sz w:val="25"/>
          <w:szCs w:val="25"/>
        </w:rPr>
        <w:t xml:space="preserve"> момента подписания настоящего Акта все риски случайной гибели, утраты или повреждения </w:t>
      </w:r>
      <w:r w:rsidR="000819BE">
        <w:rPr>
          <w:rFonts w:eastAsiaTheme="minorEastAsia"/>
          <w:color w:val="000000" w:themeColor="text1"/>
          <w:sz w:val="25"/>
          <w:szCs w:val="25"/>
        </w:rPr>
        <w:t xml:space="preserve">результата </w:t>
      </w:r>
      <w:r w:rsidRPr="007A49DF">
        <w:rPr>
          <w:rFonts w:eastAsiaTheme="minorEastAsia"/>
          <w:color w:val="000000" w:themeColor="text1"/>
          <w:sz w:val="25"/>
          <w:szCs w:val="25"/>
        </w:rPr>
        <w:t xml:space="preserve">выполненных работ </w:t>
      </w:r>
      <w:r w:rsidR="00D6196B" w:rsidRPr="007A49DF">
        <w:rPr>
          <w:rFonts w:eastAsiaTheme="minorEastAsia"/>
          <w:color w:val="000000" w:themeColor="text1"/>
          <w:sz w:val="25"/>
          <w:szCs w:val="25"/>
        </w:rPr>
        <w:t xml:space="preserve">переходят к </w:t>
      </w:r>
      <w:r w:rsidRPr="007A49DF">
        <w:rPr>
          <w:rFonts w:eastAsiaTheme="minorEastAsia"/>
          <w:color w:val="000000" w:themeColor="text1"/>
          <w:sz w:val="25"/>
          <w:szCs w:val="25"/>
        </w:rPr>
        <w:t>Подрядчику</w:t>
      </w:r>
      <w:r w:rsidR="00D6196B" w:rsidRPr="007A49DF">
        <w:rPr>
          <w:rFonts w:eastAsiaTheme="minorEastAsia"/>
          <w:color w:val="000000" w:themeColor="text1"/>
          <w:sz w:val="25"/>
          <w:szCs w:val="25"/>
        </w:rPr>
        <w:t>.</w:t>
      </w:r>
    </w:p>
    <w:p w:rsidR="007A49DF" w:rsidRDefault="007A49DF" w:rsidP="007A49DF">
      <w:pPr>
        <w:pStyle w:val="af4"/>
        <w:widowControl w:val="0"/>
        <w:shd w:val="clear" w:color="auto" w:fill="FFFFFF"/>
        <w:tabs>
          <w:tab w:val="left" w:pos="426"/>
          <w:tab w:val="left" w:pos="1560"/>
        </w:tabs>
        <w:suppressAutoHyphens w:val="0"/>
        <w:spacing w:line="276" w:lineRule="auto"/>
        <w:ind w:right="-1"/>
        <w:jc w:val="both"/>
        <w:rPr>
          <w:spacing w:val="2"/>
          <w:sz w:val="25"/>
          <w:szCs w:val="25"/>
        </w:rPr>
      </w:pPr>
    </w:p>
    <w:p w:rsidR="007A49DF" w:rsidRPr="007A49DF" w:rsidRDefault="007A49DF" w:rsidP="007A49DF">
      <w:pPr>
        <w:pStyle w:val="af4"/>
        <w:widowControl w:val="0"/>
        <w:shd w:val="clear" w:color="auto" w:fill="FFFFFF"/>
        <w:tabs>
          <w:tab w:val="left" w:pos="426"/>
          <w:tab w:val="left" w:pos="1560"/>
        </w:tabs>
        <w:suppressAutoHyphens w:val="0"/>
        <w:spacing w:line="276" w:lineRule="auto"/>
        <w:ind w:right="-1"/>
        <w:jc w:val="both"/>
        <w:rPr>
          <w:rFonts w:eastAsiaTheme="minorEastAsia"/>
          <w:color w:val="000000" w:themeColor="text1"/>
          <w:sz w:val="25"/>
          <w:szCs w:val="25"/>
        </w:rPr>
      </w:pPr>
    </w:p>
    <w:tbl>
      <w:tblPr>
        <w:tblW w:w="10150" w:type="dxa"/>
        <w:tblInd w:w="-369" w:type="dxa"/>
        <w:tblLayout w:type="fixed"/>
        <w:tblLook w:val="04A0" w:firstRow="1" w:lastRow="0" w:firstColumn="1" w:lastColumn="0" w:noHBand="0" w:noVBand="1"/>
      </w:tblPr>
      <w:tblGrid>
        <w:gridCol w:w="4739"/>
        <w:gridCol w:w="236"/>
        <w:gridCol w:w="1007"/>
        <w:gridCol w:w="4168"/>
      </w:tblGrid>
      <w:tr w:rsidR="004A18A3" w:rsidRPr="007A49DF" w:rsidTr="0064685C">
        <w:trPr>
          <w:trHeight w:val="315"/>
        </w:trPr>
        <w:tc>
          <w:tcPr>
            <w:tcW w:w="4739" w:type="dxa"/>
            <w:tcBorders>
              <w:top w:val="nil"/>
              <w:left w:val="nil"/>
              <w:bottom w:val="nil"/>
              <w:right w:val="nil"/>
            </w:tcBorders>
            <w:shd w:val="clear" w:color="auto" w:fill="auto"/>
            <w:noWrap/>
            <w:tcMar>
              <w:left w:w="57" w:type="dxa"/>
              <w:right w:w="57" w:type="dxa"/>
            </w:tcMar>
            <w:vAlign w:val="bottom"/>
          </w:tcPr>
          <w:p w:rsidR="004A18A3" w:rsidRPr="007A49DF" w:rsidRDefault="004A18A3" w:rsidP="00DA29E3">
            <w:pPr>
              <w:suppressAutoHyphens w:val="0"/>
              <w:contextualSpacing/>
              <w:rPr>
                <w:b/>
                <w:bCs/>
                <w:sz w:val="25"/>
                <w:szCs w:val="25"/>
                <w:lang w:eastAsia="ru-RU"/>
              </w:rPr>
            </w:pPr>
            <w:r w:rsidRPr="007A49DF">
              <w:rPr>
                <w:b/>
                <w:bCs/>
                <w:sz w:val="25"/>
                <w:szCs w:val="25"/>
                <w:lang w:eastAsia="ru-RU"/>
              </w:rPr>
              <w:t>Субподрядчик:</w:t>
            </w:r>
          </w:p>
        </w:tc>
        <w:tc>
          <w:tcPr>
            <w:tcW w:w="236" w:type="dxa"/>
            <w:tcBorders>
              <w:top w:val="nil"/>
              <w:left w:val="nil"/>
              <w:bottom w:val="nil"/>
              <w:right w:val="nil"/>
            </w:tcBorders>
            <w:tcMar>
              <w:left w:w="57" w:type="dxa"/>
              <w:right w:w="57" w:type="dxa"/>
            </w:tcMar>
          </w:tcPr>
          <w:p w:rsidR="004A18A3" w:rsidRPr="007A49DF" w:rsidRDefault="004A18A3" w:rsidP="00DA29E3">
            <w:pPr>
              <w:suppressAutoHyphens w:val="0"/>
              <w:contextualSpacing/>
              <w:rPr>
                <w:sz w:val="25"/>
                <w:szCs w:val="25"/>
                <w:lang w:eastAsia="ru-RU"/>
              </w:rPr>
            </w:pPr>
          </w:p>
        </w:tc>
        <w:tc>
          <w:tcPr>
            <w:tcW w:w="1007" w:type="dxa"/>
            <w:tcBorders>
              <w:top w:val="nil"/>
              <w:left w:val="nil"/>
              <w:bottom w:val="nil"/>
              <w:right w:val="nil"/>
            </w:tcBorders>
            <w:shd w:val="clear" w:color="auto" w:fill="auto"/>
            <w:noWrap/>
            <w:tcMar>
              <w:left w:w="57" w:type="dxa"/>
              <w:right w:w="57" w:type="dxa"/>
            </w:tcMar>
            <w:vAlign w:val="center"/>
            <w:hideMark/>
          </w:tcPr>
          <w:p w:rsidR="004A18A3" w:rsidRPr="007A49DF" w:rsidRDefault="004A18A3" w:rsidP="00DA29E3">
            <w:pPr>
              <w:suppressAutoHyphens w:val="0"/>
              <w:contextualSpacing/>
              <w:rPr>
                <w:sz w:val="25"/>
                <w:szCs w:val="25"/>
                <w:lang w:eastAsia="ru-RU"/>
              </w:rPr>
            </w:pPr>
          </w:p>
        </w:tc>
        <w:tc>
          <w:tcPr>
            <w:tcW w:w="4168" w:type="dxa"/>
            <w:tcBorders>
              <w:top w:val="nil"/>
              <w:left w:val="nil"/>
              <w:bottom w:val="nil"/>
              <w:right w:val="nil"/>
            </w:tcBorders>
            <w:shd w:val="clear" w:color="auto" w:fill="auto"/>
            <w:noWrap/>
            <w:tcMar>
              <w:left w:w="57" w:type="dxa"/>
              <w:right w:w="57" w:type="dxa"/>
            </w:tcMar>
            <w:vAlign w:val="center"/>
            <w:hideMark/>
          </w:tcPr>
          <w:p w:rsidR="004A18A3" w:rsidRPr="007A49DF" w:rsidRDefault="004A18A3" w:rsidP="00DA29E3">
            <w:pPr>
              <w:suppressAutoHyphens w:val="0"/>
              <w:contextualSpacing/>
              <w:rPr>
                <w:b/>
                <w:bCs/>
                <w:sz w:val="25"/>
                <w:szCs w:val="25"/>
                <w:lang w:eastAsia="ru-RU"/>
              </w:rPr>
            </w:pPr>
            <w:r w:rsidRPr="007A49DF">
              <w:rPr>
                <w:b/>
                <w:bCs/>
                <w:sz w:val="25"/>
                <w:szCs w:val="25"/>
                <w:lang w:eastAsia="ru-RU"/>
              </w:rPr>
              <w:t>Подрядчик:</w:t>
            </w:r>
          </w:p>
        </w:tc>
      </w:tr>
      <w:tr w:rsidR="004A18A3" w:rsidRPr="007A49DF" w:rsidTr="0064685C">
        <w:trPr>
          <w:trHeight w:val="315"/>
        </w:trPr>
        <w:tc>
          <w:tcPr>
            <w:tcW w:w="4739" w:type="dxa"/>
            <w:tcBorders>
              <w:top w:val="nil"/>
              <w:left w:val="nil"/>
              <w:bottom w:val="nil"/>
              <w:right w:val="nil"/>
            </w:tcBorders>
            <w:shd w:val="clear" w:color="auto" w:fill="auto"/>
            <w:noWrap/>
            <w:tcMar>
              <w:left w:w="57" w:type="dxa"/>
              <w:right w:w="57" w:type="dxa"/>
            </w:tcMar>
          </w:tcPr>
          <w:p w:rsidR="006B491D" w:rsidRDefault="006B491D" w:rsidP="006B491D">
            <w:pPr>
              <w:rPr>
                <w:b/>
                <w:sz w:val="25"/>
                <w:szCs w:val="25"/>
              </w:rPr>
            </w:pPr>
          </w:p>
          <w:p w:rsidR="00E31282" w:rsidRDefault="00E31282" w:rsidP="006B491D">
            <w:pPr>
              <w:rPr>
                <w:b/>
                <w:sz w:val="25"/>
                <w:szCs w:val="25"/>
              </w:rPr>
            </w:pPr>
          </w:p>
          <w:p w:rsidR="00E31282" w:rsidRDefault="00E31282" w:rsidP="006B491D">
            <w:pPr>
              <w:rPr>
                <w:b/>
                <w:sz w:val="25"/>
                <w:szCs w:val="25"/>
              </w:rPr>
            </w:pPr>
          </w:p>
          <w:p w:rsidR="006B491D" w:rsidRPr="000B07CA" w:rsidRDefault="006B491D" w:rsidP="006B491D">
            <w:pPr>
              <w:rPr>
                <w:b/>
                <w:sz w:val="25"/>
                <w:szCs w:val="25"/>
              </w:rPr>
            </w:pPr>
          </w:p>
          <w:p w:rsidR="006B491D" w:rsidRPr="000B07CA" w:rsidRDefault="006B491D" w:rsidP="006B491D">
            <w:pPr>
              <w:rPr>
                <w:sz w:val="25"/>
                <w:szCs w:val="25"/>
              </w:rPr>
            </w:pPr>
            <w:r w:rsidRPr="000B07CA">
              <w:rPr>
                <w:sz w:val="25"/>
                <w:szCs w:val="25"/>
              </w:rPr>
              <w:t>_________________</w:t>
            </w:r>
            <w:r w:rsidR="00E31282">
              <w:rPr>
                <w:sz w:val="25"/>
                <w:szCs w:val="25"/>
              </w:rPr>
              <w:t>/_______/</w:t>
            </w:r>
          </w:p>
          <w:p w:rsidR="004A18A3" w:rsidRPr="007A49DF" w:rsidRDefault="004A18A3" w:rsidP="00DA29E3">
            <w:pPr>
              <w:rPr>
                <w:sz w:val="25"/>
                <w:szCs w:val="25"/>
                <w:lang w:eastAsia="zh-CN"/>
              </w:rPr>
            </w:pPr>
            <w:r w:rsidRPr="007A49DF">
              <w:rPr>
                <w:sz w:val="25"/>
                <w:szCs w:val="25"/>
              </w:rPr>
              <w:t>М.П.</w:t>
            </w:r>
          </w:p>
        </w:tc>
        <w:tc>
          <w:tcPr>
            <w:tcW w:w="236" w:type="dxa"/>
            <w:tcBorders>
              <w:top w:val="nil"/>
              <w:left w:val="nil"/>
              <w:bottom w:val="nil"/>
              <w:right w:val="nil"/>
            </w:tcBorders>
            <w:tcMar>
              <w:left w:w="57" w:type="dxa"/>
              <w:right w:w="57" w:type="dxa"/>
            </w:tcMar>
          </w:tcPr>
          <w:p w:rsidR="004A18A3" w:rsidRPr="007A49DF" w:rsidRDefault="004A18A3" w:rsidP="00DA29E3">
            <w:pPr>
              <w:contextualSpacing/>
              <w:rPr>
                <w:sz w:val="25"/>
                <w:szCs w:val="25"/>
                <w:lang w:eastAsia="zh-CN"/>
              </w:rPr>
            </w:pPr>
          </w:p>
        </w:tc>
        <w:tc>
          <w:tcPr>
            <w:tcW w:w="1007" w:type="dxa"/>
            <w:tcBorders>
              <w:top w:val="nil"/>
              <w:left w:val="nil"/>
              <w:bottom w:val="nil"/>
              <w:right w:val="nil"/>
            </w:tcBorders>
            <w:shd w:val="clear" w:color="auto" w:fill="auto"/>
            <w:noWrap/>
            <w:tcMar>
              <w:left w:w="57" w:type="dxa"/>
              <w:right w:w="57" w:type="dxa"/>
            </w:tcMar>
          </w:tcPr>
          <w:p w:rsidR="004A18A3" w:rsidRPr="007A49DF" w:rsidRDefault="004A18A3" w:rsidP="00DA29E3">
            <w:pPr>
              <w:contextualSpacing/>
              <w:rPr>
                <w:sz w:val="25"/>
                <w:szCs w:val="25"/>
                <w:lang w:eastAsia="zh-CN"/>
              </w:rPr>
            </w:pPr>
          </w:p>
        </w:tc>
        <w:tc>
          <w:tcPr>
            <w:tcW w:w="4168" w:type="dxa"/>
            <w:tcBorders>
              <w:top w:val="nil"/>
              <w:left w:val="nil"/>
              <w:bottom w:val="nil"/>
              <w:right w:val="nil"/>
            </w:tcBorders>
            <w:shd w:val="clear" w:color="auto" w:fill="auto"/>
            <w:noWrap/>
            <w:tcMar>
              <w:left w:w="57" w:type="dxa"/>
              <w:right w:w="57" w:type="dxa"/>
            </w:tcMar>
          </w:tcPr>
          <w:p w:rsidR="004A18A3" w:rsidRPr="007A49DF" w:rsidRDefault="004A18A3" w:rsidP="00DA29E3">
            <w:pPr>
              <w:rPr>
                <w:sz w:val="25"/>
                <w:szCs w:val="25"/>
              </w:rPr>
            </w:pPr>
            <w:r w:rsidRPr="007A49DF">
              <w:rPr>
                <w:b/>
                <w:sz w:val="25"/>
                <w:szCs w:val="25"/>
              </w:rPr>
              <w:t xml:space="preserve">Генеральный директор </w:t>
            </w:r>
          </w:p>
          <w:p w:rsidR="004A18A3" w:rsidRPr="007A49DF" w:rsidRDefault="004A18A3" w:rsidP="00DA29E3">
            <w:pPr>
              <w:rPr>
                <w:sz w:val="25"/>
                <w:szCs w:val="25"/>
              </w:rPr>
            </w:pPr>
            <w:r w:rsidRPr="007A49DF">
              <w:rPr>
                <w:b/>
                <w:sz w:val="25"/>
                <w:szCs w:val="25"/>
              </w:rPr>
              <w:lastRenderedPageBreak/>
              <w:t>ФГУП «ППП»</w:t>
            </w:r>
          </w:p>
          <w:p w:rsidR="004A18A3" w:rsidRPr="007A49DF" w:rsidRDefault="004A18A3" w:rsidP="00DA29E3">
            <w:pPr>
              <w:rPr>
                <w:sz w:val="25"/>
                <w:szCs w:val="25"/>
              </w:rPr>
            </w:pPr>
          </w:p>
          <w:p w:rsidR="004A18A3" w:rsidRPr="007A49DF" w:rsidRDefault="004A18A3" w:rsidP="00DA29E3">
            <w:pPr>
              <w:rPr>
                <w:sz w:val="25"/>
                <w:szCs w:val="25"/>
              </w:rPr>
            </w:pPr>
          </w:p>
          <w:p w:rsidR="004A18A3" w:rsidRPr="007A49DF" w:rsidRDefault="004A18A3" w:rsidP="00DA29E3">
            <w:pPr>
              <w:rPr>
                <w:sz w:val="25"/>
                <w:szCs w:val="25"/>
              </w:rPr>
            </w:pPr>
            <w:r w:rsidRPr="007A49DF">
              <w:rPr>
                <w:sz w:val="25"/>
                <w:szCs w:val="25"/>
              </w:rPr>
              <w:t>________________ Губин П.Е.</w:t>
            </w:r>
          </w:p>
          <w:p w:rsidR="004A18A3" w:rsidRPr="007A49DF" w:rsidRDefault="004A18A3" w:rsidP="00DA29E3">
            <w:pPr>
              <w:snapToGrid w:val="0"/>
              <w:rPr>
                <w:sz w:val="25"/>
                <w:szCs w:val="25"/>
                <w:lang w:eastAsia="zh-CN"/>
              </w:rPr>
            </w:pPr>
            <w:r w:rsidRPr="007A49DF">
              <w:rPr>
                <w:sz w:val="25"/>
                <w:szCs w:val="25"/>
              </w:rPr>
              <w:t>М.П.</w:t>
            </w:r>
            <w:r w:rsidRPr="007A49DF" w:rsidDel="009B3DD0">
              <w:rPr>
                <w:bCs/>
                <w:sz w:val="25"/>
                <w:szCs w:val="25"/>
              </w:rPr>
              <w:t xml:space="preserve"> </w:t>
            </w:r>
          </w:p>
        </w:tc>
      </w:tr>
    </w:tbl>
    <w:p w:rsidR="007A49DF" w:rsidRDefault="007A49DF" w:rsidP="00BF31E6">
      <w:pPr>
        <w:shd w:val="clear" w:color="auto" w:fill="FFFFFF"/>
        <w:suppressAutoHyphens w:val="0"/>
        <w:spacing w:after="60"/>
        <w:jc w:val="right"/>
        <w:rPr>
          <w:color w:val="000000"/>
          <w:spacing w:val="-8"/>
          <w:sz w:val="25"/>
          <w:szCs w:val="25"/>
          <w:lang w:eastAsia="ru-RU"/>
        </w:rPr>
      </w:pPr>
    </w:p>
    <w:p w:rsidR="007A49DF" w:rsidRDefault="007A49DF">
      <w:pPr>
        <w:suppressAutoHyphens w:val="0"/>
        <w:rPr>
          <w:color w:val="000000"/>
          <w:spacing w:val="-8"/>
          <w:sz w:val="25"/>
          <w:szCs w:val="25"/>
          <w:lang w:eastAsia="ru-RU"/>
        </w:rPr>
      </w:pPr>
      <w:r>
        <w:rPr>
          <w:color w:val="000000"/>
          <w:spacing w:val="-8"/>
          <w:sz w:val="25"/>
          <w:szCs w:val="25"/>
          <w:lang w:eastAsia="ru-RU"/>
        </w:rPr>
        <w:br w:type="page"/>
      </w:r>
    </w:p>
    <w:p w:rsidR="00BF31E6" w:rsidRPr="007A49DF" w:rsidRDefault="00BF31E6" w:rsidP="00BF31E6">
      <w:pPr>
        <w:shd w:val="clear" w:color="auto" w:fill="FFFFFF"/>
        <w:suppressAutoHyphens w:val="0"/>
        <w:spacing w:after="60"/>
        <w:jc w:val="right"/>
        <w:rPr>
          <w:color w:val="000000"/>
          <w:spacing w:val="-8"/>
          <w:sz w:val="25"/>
          <w:szCs w:val="25"/>
          <w:lang w:eastAsia="ru-RU"/>
        </w:rPr>
      </w:pPr>
      <w:r w:rsidRPr="007A49DF">
        <w:rPr>
          <w:color w:val="000000"/>
          <w:spacing w:val="-8"/>
          <w:sz w:val="25"/>
          <w:szCs w:val="25"/>
          <w:lang w:eastAsia="ru-RU"/>
        </w:rPr>
        <w:lastRenderedPageBreak/>
        <w:t>Приложение № 3</w:t>
      </w:r>
    </w:p>
    <w:p w:rsidR="00BF31E6" w:rsidRPr="007A49DF" w:rsidRDefault="00BF31E6" w:rsidP="00BF31E6">
      <w:pPr>
        <w:shd w:val="clear" w:color="auto" w:fill="FFFFFF"/>
        <w:suppressAutoHyphens w:val="0"/>
        <w:spacing w:after="60"/>
        <w:jc w:val="right"/>
        <w:rPr>
          <w:color w:val="000000"/>
          <w:spacing w:val="-5"/>
          <w:sz w:val="25"/>
          <w:szCs w:val="25"/>
          <w:lang w:eastAsia="ru-RU"/>
        </w:rPr>
      </w:pPr>
      <w:r w:rsidRPr="007A49DF">
        <w:rPr>
          <w:color w:val="000000"/>
          <w:spacing w:val="-5"/>
          <w:sz w:val="25"/>
          <w:szCs w:val="25"/>
          <w:lang w:eastAsia="ru-RU"/>
        </w:rPr>
        <w:t xml:space="preserve">к Договору подряда № </w:t>
      </w:r>
      <w:r w:rsidR="00E31282">
        <w:rPr>
          <w:color w:val="000000"/>
          <w:spacing w:val="-5"/>
          <w:sz w:val="25"/>
          <w:szCs w:val="25"/>
          <w:lang w:eastAsia="ru-RU"/>
        </w:rPr>
        <w:t>________</w:t>
      </w:r>
    </w:p>
    <w:p w:rsidR="00BF31E6" w:rsidRPr="007A49DF" w:rsidRDefault="00BF31E6" w:rsidP="00BF31E6">
      <w:pPr>
        <w:shd w:val="clear" w:color="auto" w:fill="FFFFFF"/>
        <w:suppressAutoHyphens w:val="0"/>
        <w:jc w:val="right"/>
        <w:rPr>
          <w:color w:val="000000"/>
          <w:spacing w:val="-4"/>
          <w:sz w:val="25"/>
          <w:szCs w:val="25"/>
          <w:lang w:eastAsia="ru-RU"/>
        </w:rPr>
      </w:pPr>
      <w:r w:rsidRPr="007A49DF">
        <w:rPr>
          <w:color w:val="000000"/>
          <w:spacing w:val="-7"/>
          <w:sz w:val="25"/>
          <w:szCs w:val="25"/>
          <w:lang w:eastAsia="ru-RU"/>
        </w:rPr>
        <w:t xml:space="preserve">от </w:t>
      </w:r>
      <w:proofErr w:type="gramStart"/>
      <w:r w:rsidRPr="007A49DF">
        <w:rPr>
          <w:color w:val="000000"/>
          <w:spacing w:val="-7"/>
          <w:sz w:val="25"/>
          <w:szCs w:val="25"/>
          <w:lang w:eastAsia="ru-RU"/>
        </w:rPr>
        <w:t>«</w:t>
      </w:r>
      <w:r w:rsidRPr="007A49DF">
        <w:rPr>
          <w:color w:val="000000"/>
          <w:sz w:val="25"/>
          <w:szCs w:val="25"/>
          <w:lang w:eastAsia="ru-RU"/>
        </w:rPr>
        <w:t xml:space="preserve">  </w:t>
      </w:r>
      <w:proofErr w:type="gramEnd"/>
      <w:r w:rsidRPr="007A49DF">
        <w:rPr>
          <w:color w:val="000000"/>
          <w:sz w:val="25"/>
          <w:szCs w:val="25"/>
          <w:lang w:eastAsia="ru-RU"/>
        </w:rPr>
        <w:t xml:space="preserve">   </w:t>
      </w:r>
      <w:r w:rsidRPr="007A49DF">
        <w:rPr>
          <w:color w:val="000000"/>
          <w:spacing w:val="23"/>
          <w:sz w:val="25"/>
          <w:szCs w:val="25"/>
          <w:lang w:eastAsia="ru-RU"/>
        </w:rPr>
        <w:t xml:space="preserve">» </w:t>
      </w:r>
      <w:r w:rsidRPr="007A49DF">
        <w:rPr>
          <w:color w:val="000000"/>
          <w:spacing w:val="-5"/>
          <w:sz w:val="25"/>
          <w:szCs w:val="25"/>
          <w:lang w:eastAsia="ru-RU"/>
        </w:rPr>
        <w:t xml:space="preserve">_______________ </w:t>
      </w:r>
      <w:r w:rsidRPr="007A49DF">
        <w:rPr>
          <w:color w:val="000000"/>
          <w:spacing w:val="23"/>
          <w:sz w:val="25"/>
          <w:szCs w:val="25"/>
          <w:lang w:eastAsia="ru-RU"/>
        </w:rPr>
        <w:t>202</w:t>
      </w:r>
      <w:r w:rsidR="004A18A3" w:rsidRPr="007A49DF">
        <w:rPr>
          <w:color w:val="000000"/>
          <w:spacing w:val="23"/>
          <w:sz w:val="25"/>
          <w:szCs w:val="25"/>
          <w:lang w:eastAsia="ru-RU"/>
        </w:rPr>
        <w:t>4</w:t>
      </w:r>
      <w:r w:rsidRPr="007A49DF">
        <w:rPr>
          <w:color w:val="000000"/>
          <w:spacing w:val="23"/>
          <w:sz w:val="25"/>
          <w:szCs w:val="25"/>
          <w:lang w:eastAsia="ru-RU"/>
        </w:rPr>
        <w:t xml:space="preserve"> </w:t>
      </w:r>
      <w:r w:rsidRPr="007A49DF">
        <w:rPr>
          <w:color w:val="000000"/>
          <w:spacing w:val="-11"/>
          <w:sz w:val="25"/>
          <w:szCs w:val="25"/>
          <w:lang w:eastAsia="ru-RU"/>
        </w:rPr>
        <w:t>г.</w:t>
      </w:r>
      <w:r w:rsidRPr="007A49DF">
        <w:rPr>
          <w:color w:val="000000"/>
          <w:spacing w:val="-4"/>
          <w:sz w:val="25"/>
          <w:szCs w:val="25"/>
          <w:lang w:eastAsia="ru-RU"/>
        </w:rPr>
        <w:t xml:space="preserve"> </w:t>
      </w:r>
    </w:p>
    <w:p w:rsidR="00BF31E6" w:rsidRPr="007A49DF" w:rsidRDefault="00BF31E6" w:rsidP="00BF31E6">
      <w:pPr>
        <w:shd w:val="clear" w:color="auto" w:fill="FFFFFF"/>
        <w:suppressAutoHyphens w:val="0"/>
        <w:jc w:val="right"/>
        <w:rPr>
          <w:color w:val="000000"/>
          <w:spacing w:val="-4"/>
          <w:sz w:val="25"/>
          <w:szCs w:val="25"/>
          <w:lang w:eastAsia="ru-RU"/>
        </w:rPr>
      </w:pPr>
    </w:p>
    <w:p w:rsidR="00BF31E6" w:rsidRPr="007A49DF" w:rsidRDefault="00BF31E6" w:rsidP="00BF31E6">
      <w:pPr>
        <w:shd w:val="clear" w:color="auto" w:fill="FFFFFF"/>
        <w:suppressAutoHyphens w:val="0"/>
        <w:jc w:val="right"/>
        <w:rPr>
          <w:color w:val="000000"/>
          <w:spacing w:val="-4"/>
          <w:sz w:val="25"/>
          <w:szCs w:val="25"/>
          <w:lang w:eastAsia="ru-RU"/>
        </w:rPr>
      </w:pPr>
    </w:p>
    <w:p w:rsidR="00BF31E6" w:rsidRPr="007A49DF" w:rsidRDefault="00BF31E6" w:rsidP="00BF31E6">
      <w:pPr>
        <w:autoSpaceDE w:val="0"/>
        <w:autoSpaceDN w:val="0"/>
        <w:adjustRightInd w:val="0"/>
        <w:jc w:val="right"/>
        <w:rPr>
          <w:rFonts w:eastAsiaTheme="minorEastAsia"/>
          <w:color w:val="000000" w:themeColor="text1"/>
          <w:sz w:val="25"/>
          <w:szCs w:val="25"/>
        </w:rPr>
      </w:pPr>
      <w:r w:rsidRPr="007A49DF">
        <w:rPr>
          <w:rFonts w:eastAsiaTheme="minorEastAsia"/>
          <w:color w:val="000000" w:themeColor="text1"/>
          <w:sz w:val="25"/>
          <w:szCs w:val="25"/>
        </w:rPr>
        <w:t>Форма заявка</w:t>
      </w:r>
    </w:p>
    <w:p w:rsidR="00BF31E6" w:rsidRPr="007A49DF" w:rsidRDefault="00BF31E6" w:rsidP="00BF31E6">
      <w:pPr>
        <w:tabs>
          <w:tab w:val="left" w:pos="8372"/>
        </w:tabs>
        <w:jc w:val="right"/>
        <w:rPr>
          <w:sz w:val="25"/>
          <w:szCs w:val="25"/>
          <w:lang w:eastAsia="ru-RU"/>
        </w:rPr>
      </w:pPr>
    </w:p>
    <w:p w:rsidR="00BF31E6" w:rsidRPr="007A49DF" w:rsidRDefault="00BF31E6" w:rsidP="00BF31E6">
      <w:pPr>
        <w:tabs>
          <w:tab w:val="left" w:pos="8372"/>
        </w:tabs>
        <w:jc w:val="right"/>
        <w:rPr>
          <w:sz w:val="25"/>
          <w:szCs w:val="25"/>
          <w:lang w:eastAsia="ru-RU"/>
        </w:rPr>
      </w:pPr>
    </w:p>
    <w:p w:rsidR="00BF31E6" w:rsidRPr="007A49DF" w:rsidRDefault="00BF31E6" w:rsidP="00BF31E6">
      <w:pPr>
        <w:tabs>
          <w:tab w:val="left" w:pos="4020"/>
        </w:tabs>
        <w:jc w:val="center"/>
        <w:rPr>
          <w:color w:val="000000"/>
          <w:spacing w:val="23"/>
          <w:sz w:val="25"/>
          <w:szCs w:val="25"/>
          <w:lang w:eastAsia="ru-RU"/>
        </w:rPr>
      </w:pPr>
      <w:r w:rsidRPr="007A49DF">
        <w:rPr>
          <w:color w:val="000000"/>
          <w:spacing w:val="23"/>
          <w:sz w:val="25"/>
          <w:szCs w:val="25"/>
          <w:lang w:eastAsia="ru-RU"/>
        </w:rPr>
        <w:t xml:space="preserve">Заявка от </w:t>
      </w:r>
      <w:proofErr w:type="gramStart"/>
      <w:r w:rsidRPr="007A49DF">
        <w:rPr>
          <w:color w:val="000000"/>
          <w:spacing w:val="23"/>
          <w:sz w:val="25"/>
          <w:szCs w:val="25"/>
          <w:lang w:eastAsia="ru-RU"/>
        </w:rPr>
        <w:t>«</w:t>
      </w:r>
      <w:r w:rsidRPr="007A49DF">
        <w:rPr>
          <w:color w:val="000000"/>
          <w:spacing w:val="23"/>
          <w:sz w:val="25"/>
          <w:szCs w:val="25"/>
          <w:u w:val="single"/>
          <w:lang w:eastAsia="ru-RU"/>
        </w:rPr>
        <w:t xml:space="preserve">  </w:t>
      </w:r>
      <w:proofErr w:type="gramEnd"/>
      <w:r w:rsidRPr="007A49DF">
        <w:rPr>
          <w:color w:val="000000"/>
          <w:spacing w:val="23"/>
          <w:sz w:val="25"/>
          <w:szCs w:val="25"/>
          <w:u w:val="single"/>
          <w:lang w:eastAsia="ru-RU"/>
        </w:rPr>
        <w:t xml:space="preserve">  </w:t>
      </w:r>
      <w:r w:rsidRPr="007A49DF">
        <w:rPr>
          <w:color w:val="000000"/>
          <w:spacing w:val="23"/>
          <w:sz w:val="25"/>
          <w:szCs w:val="25"/>
          <w:lang w:eastAsia="ru-RU"/>
        </w:rPr>
        <w:t>»</w:t>
      </w:r>
      <w:r w:rsidRPr="007A49DF">
        <w:rPr>
          <w:color w:val="000000"/>
          <w:spacing w:val="23"/>
          <w:sz w:val="25"/>
          <w:szCs w:val="25"/>
          <w:u w:val="single"/>
          <w:lang w:eastAsia="ru-RU"/>
        </w:rPr>
        <w:t xml:space="preserve">                   </w:t>
      </w:r>
      <w:r w:rsidRPr="007A49DF">
        <w:rPr>
          <w:color w:val="000000"/>
          <w:spacing w:val="23"/>
          <w:sz w:val="25"/>
          <w:szCs w:val="25"/>
          <w:lang w:eastAsia="ru-RU"/>
        </w:rPr>
        <w:t xml:space="preserve"> 20</w:t>
      </w:r>
      <w:r w:rsidRPr="007A49DF">
        <w:rPr>
          <w:color w:val="000000"/>
          <w:spacing w:val="23"/>
          <w:sz w:val="25"/>
          <w:szCs w:val="25"/>
          <w:u w:val="single"/>
          <w:lang w:eastAsia="ru-RU"/>
        </w:rPr>
        <w:t xml:space="preserve">    </w:t>
      </w:r>
      <w:r w:rsidRPr="007A49DF">
        <w:rPr>
          <w:color w:val="000000"/>
          <w:spacing w:val="23"/>
          <w:sz w:val="25"/>
          <w:szCs w:val="25"/>
          <w:lang w:eastAsia="ru-RU"/>
        </w:rPr>
        <w:t xml:space="preserve">  №</w:t>
      </w:r>
      <w:r w:rsidRPr="007A49DF">
        <w:rPr>
          <w:color w:val="000000"/>
          <w:spacing w:val="23"/>
          <w:sz w:val="25"/>
          <w:szCs w:val="25"/>
          <w:u w:val="single"/>
          <w:lang w:eastAsia="ru-RU"/>
        </w:rPr>
        <w:t xml:space="preserve">     </w:t>
      </w:r>
      <w:r w:rsidRPr="007A49DF">
        <w:rPr>
          <w:color w:val="000000"/>
          <w:spacing w:val="23"/>
          <w:sz w:val="25"/>
          <w:szCs w:val="25"/>
          <w:lang w:eastAsia="ru-RU"/>
        </w:rPr>
        <w:t xml:space="preserve">   </w:t>
      </w:r>
    </w:p>
    <w:p w:rsidR="00BF31E6" w:rsidRPr="007A49DF" w:rsidRDefault="00BF31E6" w:rsidP="00BF31E6">
      <w:pPr>
        <w:tabs>
          <w:tab w:val="left" w:pos="4020"/>
        </w:tabs>
        <w:jc w:val="center"/>
        <w:rPr>
          <w:color w:val="000000"/>
          <w:spacing w:val="23"/>
          <w:sz w:val="25"/>
          <w:szCs w:val="25"/>
          <w:lang w:eastAsia="ru-RU"/>
        </w:rPr>
      </w:pPr>
      <w:r w:rsidRPr="007A49DF">
        <w:rPr>
          <w:rFonts w:eastAsiaTheme="minorEastAsia"/>
          <w:color w:val="000000" w:themeColor="text1"/>
          <w:sz w:val="25"/>
          <w:szCs w:val="25"/>
        </w:rPr>
        <w:t xml:space="preserve">к </w:t>
      </w:r>
      <w:r w:rsidRPr="007A49DF">
        <w:rPr>
          <w:color w:val="000000"/>
          <w:spacing w:val="-5"/>
          <w:sz w:val="25"/>
          <w:szCs w:val="25"/>
          <w:lang w:eastAsia="ru-RU"/>
        </w:rPr>
        <w:t xml:space="preserve">Договору подряда № </w:t>
      </w:r>
      <w:r w:rsidR="00E31282">
        <w:rPr>
          <w:color w:val="000000"/>
          <w:spacing w:val="-5"/>
          <w:sz w:val="25"/>
          <w:szCs w:val="25"/>
          <w:lang w:eastAsia="ru-RU"/>
        </w:rPr>
        <w:t>__________</w:t>
      </w:r>
      <w:r w:rsidRPr="007A49DF">
        <w:rPr>
          <w:color w:val="000000"/>
          <w:spacing w:val="-7"/>
          <w:sz w:val="25"/>
          <w:szCs w:val="25"/>
          <w:lang w:eastAsia="ru-RU"/>
        </w:rPr>
        <w:t xml:space="preserve">от </w:t>
      </w:r>
      <w:proofErr w:type="gramStart"/>
      <w:r w:rsidRPr="007A49DF">
        <w:rPr>
          <w:color w:val="000000"/>
          <w:spacing w:val="-7"/>
          <w:sz w:val="25"/>
          <w:szCs w:val="25"/>
          <w:lang w:eastAsia="ru-RU"/>
        </w:rPr>
        <w:t>«</w:t>
      </w:r>
      <w:r w:rsidRPr="007A49DF">
        <w:rPr>
          <w:color w:val="000000"/>
          <w:sz w:val="25"/>
          <w:szCs w:val="25"/>
          <w:lang w:eastAsia="ru-RU"/>
        </w:rPr>
        <w:t xml:space="preserve">  </w:t>
      </w:r>
      <w:proofErr w:type="gramEnd"/>
      <w:r w:rsidRPr="007A49DF">
        <w:rPr>
          <w:color w:val="000000"/>
          <w:sz w:val="25"/>
          <w:szCs w:val="25"/>
          <w:lang w:eastAsia="ru-RU"/>
        </w:rPr>
        <w:t xml:space="preserve">   </w:t>
      </w:r>
      <w:r w:rsidRPr="007A49DF">
        <w:rPr>
          <w:color w:val="000000"/>
          <w:spacing w:val="23"/>
          <w:sz w:val="25"/>
          <w:szCs w:val="25"/>
          <w:lang w:eastAsia="ru-RU"/>
        </w:rPr>
        <w:t xml:space="preserve">» </w:t>
      </w:r>
      <w:r w:rsidRPr="007A49DF">
        <w:rPr>
          <w:color w:val="000000"/>
          <w:spacing w:val="-5"/>
          <w:sz w:val="25"/>
          <w:szCs w:val="25"/>
          <w:lang w:eastAsia="ru-RU"/>
        </w:rPr>
        <w:t xml:space="preserve">________ </w:t>
      </w:r>
      <w:r w:rsidRPr="007A49DF">
        <w:rPr>
          <w:color w:val="000000"/>
          <w:spacing w:val="23"/>
          <w:sz w:val="25"/>
          <w:szCs w:val="25"/>
          <w:lang w:eastAsia="ru-RU"/>
        </w:rPr>
        <w:t>202</w:t>
      </w:r>
      <w:r w:rsidR="004A18A3" w:rsidRPr="007A49DF">
        <w:rPr>
          <w:color w:val="000000"/>
          <w:spacing w:val="23"/>
          <w:sz w:val="25"/>
          <w:szCs w:val="25"/>
          <w:lang w:eastAsia="ru-RU"/>
        </w:rPr>
        <w:t>4</w:t>
      </w:r>
    </w:p>
    <w:p w:rsidR="00BF31E6" w:rsidRPr="007A49DF" w:rsidRDefault="00BF31E6" w:rsidP="00BF31E6">
      <w:pPr>
        <w:tabs>
          <w:tab w:val="left" w:pos="4020"/>
        </w:tabs>
        <w:jc w:val="center"/>
        <w:rPr>
          <w:color w:val="000000"/>
          <w:spacing w:val="23"/>
          <w:sz w:val="25"/>
          <w:szCs w:val="25"/>
          <w:lang w:eastAsia="ru-RU"/>
        </w:rPr>
      </w:pPr>
    </w:p>
    <w:p w:rsidR="00BF31E6" w:rsidRPr="007A49DF" w:rsidRDefault="00BF31E6" w:rsidP="00BF31E6">
      <w:pPr>
        <w:tabs>
          <w:tab w:val="left" w:pos="4020"/>
        </w:tabs>
        <w:jc w:val="center"/>
        <w:rPr>
          <w:color w:val="000000"/>
          <w:spacing w:val="23"/>
          <w:sz w:val="25"/>
          <w:szCs w:val="25"/>
          <w:lang w:eastAsia="ru-RU"/>
        </w:rPr>
      </w:pPr>
    </w:p>
    <w:p w:rsidR="00BF31E6" w:rsidRPr="007A49DF" w:rsidRDefault="00BF31E6" w:rsidP="00BF31E6">
      <w:pPr>
        <w:tabs>
          <w:tab w:val="left" w:pos="4020"/>
        </w:tabs>
        <w:jc w:val="center"/>
        <w:rPr>
          <w:color w:val="000000"/>
          <w:spacing w:val="23"/>
          <w:sz w:val="25"/>
          <w:szCs w:val="25"/>
          <w:lang w:eastAsia="ru-RU"/>
        </w:rPr>
      </w:pPr>
    </w:p>
    <w:p w:rsidR="00BF31E6" w:rsidRPr="007A49DF" w:rsidRDefault="00BF31E6" w:rsidP="00BF31E6">
      <w:pPr>
        <w:rPr>
          <w:sz w:val="25"/>
          <w:szCs w:val="25"/>
        </w:rPr>
      </w:pPr>
      <w:r w:rsidRPr="007A49DF">
        <w:rPr>
          <w:sz w:val="25"/>
          <w:szCs w:val="25"/>
        </w:rPr>
        <w:t xml:space="preserve"> </w:t>
      </w:r>
    </w:p>
    <w:tbl>
      <w:tblPr>
        <w:tblStyle w:val="af3"/>
        <w:tblW w:w="10208" w:type="dxa"/>
        <w:tblInd w:w="-176" w:type="dxa"/>
        <w:tblLayout w:type="fixed"/>
        <w:tblLook w:val="04A0" w:firstRow="1" w:lastRow="0" w:firstColumn="1" w:lastColumn="0" w:noHBand="0" w:noVBand="1"/>
      </w:tblPr>
      <w:tblGrid>
        <w:gridCol w:w="710"/>
        <w:gridCol w:w="1984"/>
        <w:gridCol w:w="1843"/>
        <w:gridCol w:w="1701"/>
        <w:gridCol w:w="850"/>
        <w:gridCol w:w="1560"/>
        <w:gridCol w:w="1560"/>
      </w:tblGrid>
      <w:tr w:rsidR="00BF31E6" w:rsidRPr="007A49DF" w:rsidTr="00E46B75">
        <w:tc>
          <w:tcPr>
            <w:tcW w:w="710" w:type="dxa"/>
            <w:vAlign w:val="center"/>
          </w:tcPr>
          <w:p w:rsidR="00BF31E6" w:rsidRPr="007A49DF" w:rsidRDefault="00BF31E6" w:rsidP="00E46B75">
            <w:pPr>
              <w:pStyle w:val="af8"/>
              <w:jc w:val="center"/>
              <w:rPr>
                <w:rFonts w:ascii="Times New Roman" w:hAnsi="Times New Roman"/>
                <w:sz w:val="25"/>
                <w:szCs w:val="25"/>
              </w:rPr>
            </w:pPr>
            <w:r w:rsidRPr="007A49DF">
              <w:rPr>
                <w:rFonts w:ascii="Times New Roman" w:hAnsi="Times New Roman"/>
                <w:sz w:val="25"/>
                <w:szCs w:val="25"/>
              </w:rPr>
              <w:t>№ п/п</w:t>
            </w:r>
          </w:p>
          <w:p w:rsidR="00BF31E6" w:rsidRPr="007A49DF" w:rsidRDefault="00BF31E6" w:rsidP="00E46B75">
            <w:pPr>
              <w:pStyle w:val="af8"/>
              <w:jc w:val="center"/>
              <w:rPr>
                <w:rFonts w:ascii="Times New Roman" w:hAnsi="Times New Roman"/>
                <w:sz w:val="25"/>
                <w:szCs w:val="25"/>
              </w:rPr>
            </w:pPr>
          </w:p>
        </w:tc>
        <w:tc>
          <w:tcPr>
            <w:tcW w:w="1984" w:type="dxa"/>
            <w:vAlign w:val="center"/>
          </w:tcPr>
          <w:p w:rsidR="00BF31E6" w:rsidRPr="007A49DF" w:rsidRDefault="00BF31E6" w:rsidP="00E46B75">
            <w:pPr>
              <w:pStyle w:val="af8"/>
              <w:jc w:val="center"/>
              <w:rPr>
                <w:rFonts w:ascii="Times New Roman" w:hAnsi="Times New Roman"/>
                <w:sz w:val="25"/>
                <w:szCs w:val="25"/>
              </w:rPr>
            </w:pPr>
            <w:r w:rsidRPr="007A49DF">
              <w:rPr>
                <w:rFonts w:ascii="Times New Roman" w:hAnsi="Times New Roman"/>
                <w:sz w:val="25"/>
                <w:szCs w:val="25"/>
              </w:rPr>
              <w:t>Наименование Работ</w:t>
            </w:r>
          </w:p>
        </w:tc>
        <w:tc>
          <w:tcPr>
            <w:tcW w:w="1843" w:type="dxa"/>
            <w:vAlign w:val="center"/>
          </w:tcPr>
          <w:p w:rsidR="00BF31E6" w:rsidRPr="007A49DF" w:rsidRDefault="00BF31E6" w:rsidP="00E46B75">
            <w:pPr>
              <w:pStyle w:val="af8"/>
              <w:jc w:val="center"/>
              <w:rPr>
                <w:rFonts w:ascii="Times New Roman" w:hAnsi="Times New Roman"/>
                <w:sz w:val="25"/>
                <w:szCs w:val="25"/>
              </w:rPr>
            </w:pPr>
            <w:r w:rsidRPr="007A49DF">
              <w:rPr>
                <w:rFonts w:ascii="Times New Roman" w:hAnsi="Times New Roman"/>
                <w:sz w:val="25"/>
                <w:szCs w:val="25"/>
              </w:rPr>
              <w:t xml:space="preserve">Адрес выполнения </w:t>
            </w:r>
            <w:r w:rsidR="001A0F80" w:rsidRPr="007A49DF">
              <w:rPr>
                <w:rFonts w:ascii="Times New Roman" w:hAnsi="Times New Roman"/>
                <w:sz w:val="25"/>
                <w:szCs w:val="25"/>
              </w:rPr>
              <w:t>Р</w:t>
            </w:r>
            <w:r w:rsidRPr="007A49DF">
              <w:rPr>
                <w:rFonts w:ascii="Times New Roman" w:hAnsi="Times New Roman"/>
                <w:sz w:val="25"/>
                <w:szCs w:val="25"/>
              </w:rPr>
              <w:t>абот</w:t>
            </w:r>
          </w:p>
        </w:tc>
        <w:tc>
          <w:tcPr>
            <w:tcW w:w="1701" w:type="dxa"/>
            <w:vAlign w:val="center"/>
          </w:tcPr>
          <w:p w:rsidR="00BF31E6" w:rsidRPr="007A49DF" w:rsidRDefault="00BF31E6" w:rsidP="00E46B75">
            <w:pPr>
              <w:pStyle w:val="af8"/>
              <w:jc w:val="center"/>
              <w:rPr>
                <w:rFonts w:ascii="Times New Roman" w:hAnsi="Times New Roman"/>
                <w:sz w:val="25"/>
                <w:szCs w:val="25"/>
              </w:rPr>
            </w:pPr>
            <w:r w:rsidRPr="007A49DF">
              <w:rPr>
                <w:rFonts w:ascii="Times New Roman" w:hAnsi="Times New Roman"/>
                <w:sz w:val="25"/>
                <w:szCs w:val="25"/>
              </w:rPr>
              <w:t xml:space="preserve">Срок выполнения </w:t>
            </w:r>
            <w:r w:rsidR="001A0F80" w:rsidRPr="007A49DF">
              <w:rPr>
                <w:rFonts w:ascii="Times New Roman" w:hAnsi="Times New Roman"/>
                <w:sz w:val="25"/>
                <w:szCs w:val="25"/>
              </w:rPr>
              <w:t>Р</w:t>
            </w:r>
            <w:r w:rsidRPr="007A49DF">
              <w:rPr>
                <w:rFonts w:ascii="Times New Roman" w:hAnsi="Times New Roman"/>
                <w:sz w:val="25"/>
                <w:szCs w:val="25"/>
              </w:rPr>
              <w:t>абот</w:t>
            </w:r>
          </w:p>
        </w:tc>
        <w:tc>
          <w:tcPr>
            <w:tcW w:w="850" w:type="dxa"/>
            <w:vAlign w:val="center"/>
          </w:tcPr>
          <w:p w:rsidR="00BF31E6" w:rsidRPr="007A49DF" w:rsidRDefault="00BF31E6" w:rsidP="00E46B75">
            <w:pPr>
              <w:pStyle w:val="af8"/>
              <w:jc w:val="center"/>
              <w:rPr>
                <w:rFonts w:ascii="Times New Roman" w:hAnsi="Times New Roman"/>
                <w:sz w:val="25"/>
                <w:szCs w:val="25"/>
              </w:rPr>
            </w:pPr>
            <w:r w:rsidRPr="007A49DF">
              <w:rPr>
                <w:rFonts w:ascii="Times New Roman" w:hAnsi="Times New Roman"/>
                <w:sz w:val="25"/>
                <w:szCs w:val="25"/>
              </w:rPr>
              <w:t>Кол-во</w:t>
            </w:r>
          </w:p>
        </w:tc>
        <w:tc>
          <w:tcPr>
            <w:tcW w:w="1560" w:type="dxa"/>
            <w:vAlign w:val="center"/>
          </w:tcPr>
          <w:p w:rsidR="00BF31E6" w:rsidRPr="007A49DF" w:rsidRDefault="00BF31E6" w:rsidP="00E46B75">
            <w:pPr>
              <w:pStyle w:val="af8"/>
              <w:jc w:val="center"/>
              <w:rPr>
                <w:rFonts w:ascii="Times New Roman" w:hAnsi="Times New Roman"/>
                <w:sz w:val="25"/>
                <w:szCs w:val="25"/>
              </w:rPr>
            </w:pPr>
            <w:r w:rsidRPr="007A49DF">
              <w:rPr>
                <w:rFonts w:ascii="Times New Roman" w:hAnsi="Times New Roman"/>
                <w:sz w:val="25"/>
                <w:szCs w:val="25"/>
              </w:rPr>
              <w:t>Цена за единицу измерения</w:t>
            </w:r>
            <w:r w:rsidR="00250027">
              <w:rPr>
                <w:rFonts w:ascii="Times New Roman" w:hAnsi="Times New Roman"/>
                <w:sz w:val="25"/>
                <w:szCs w:val="25"/>
              </w:rPr>
              <w:t>,</w:t>
            </w:r>
            <w:r w:rsidRPr="007A49DF">
              <w:rPr>
                <w:rFonts w:ascii="Times New Roman" w:hAnsi="Times New Roman"/>
                <w:sz w:val="25"/>
                <w:szCs w:val="25"/>
              </w:rPr>
              <w:t xml:space="preserve"> </w:t>
            </w:r>
            <w:r w:rsidRPr="007A49DF">
              <w:rPr>
                <w:rFonts w:ascii="Times New Roman" w:hAnsi="Times New Roman"/>
                <w:sz w:val="25"/>
                <w:szCs w:val="25"/>
              </w:rPr>
              <w:br/>
              <w:t>с НДС 20%, руб.</w:t>
            </w:r>
          </w:p>
        </w:tc>
        <w:tc>
          <w:tcPr>
            <w:tcW w:w="1560" w:type="dxa"/>
            <w:vAlign w:val="center"/>
          </w:tcPr>
          <w:p w:rsidR="00250027" w:rsidRDefault="00BF31E6" w:rsidP="00E46B75">
            <w:pPr>
              <w:pStyle w:val="af8"/>
              <w:jc w:val="center"/>
              <w:rPr>
                <w:rFonts w:ascii="Times New Roman" w:hAnsi="Times New Roman"/>
                <w:sz w:val="25"/>
                <w:szCs w:val="25"/>
              </w:rPr>
            </w:pPr>
            <w:r w:rsidRPr="007A49DF">
              <w:rPr>
                <w:rFonts w:ascii="Times New Roman" w:hAnsi="Times New Roman"/>
                <w:sz w:val="25"/>
                <w:szCs w:val="25"/>
              </w:rPr>
              <w:t>Сумма</w:t>
            </w:r>
            <w:r w:rsidR="00250027">
              <w:rPr>
                <w:rFonts w:ascii="Times New Roman" w:hAnsi="Times New Roman"/>
                <w:sz w:val="25"/>
                <w:szCs w:val="25"/>
              </w:rPr>
              <w:t>,</w:t>
            </w:r>
          </w:p>
          <w:p w:rsidR="00BF31E6" w:rsidRPr="007A49DF" w:rsidRDefault="00BF31E6" w:rsidP="00E46B75">
            <w:pPr>
              <w:pStyle w:val="af8"/>
              <w:jc w:val="center"/>
              <w:rPr>
                <w:rFonts w:ascii="Times New Roman" w:hAnsi="Times New Roman"/>
                <w:sz w:val="25"/>
                <w:szCs w:val="25"/>
              </w:rPr>
            </w:pPr>
            <w:r w:rsidRPr="007A49DF">
              <w:rPr>
                <w:rFonts w:ascii="Times New Roman" w:hAnsi="Times New Roman"/>
                <w:sz w:val="25"/>
                <w:szCs w:val="25"/>
              </w:rPr>
              <w:t>с НДС 20%, руб.</w:t>
            </w:r>
          </w:p>
        </w:tc>
      </w:tr>
      <w:tr w:rsidR="00BF31E6" w:rsidRPr="007A49DF" w:rsidTr="00E46B75">
        <w:tc>
          <w:tcPr>
            <w:tcW w:w="710" w:type="dxa"/>
            <w:vAlign w:val="center"/>
          </w:tcPr>
          <w:p w:rsidR="00BF31E6" w:rsidRPr="007A49DF" w:rsidRDefault="00BF31E6" w:rsidP="00E46B75">
            <w:pPr>
              <w:pStyle w:val="af8"/>
              <w:jc w:val="center"/>
              <w:rPr>
                <w:rFonts w:ascii="Times New Roman" w:hAnsi="Times New Roman"/>
                <w:sz w:val="25"/>
                <w:szCs w:val="25"/>
              </w:rPr>
            </w:pPr>
            <w:r w:rsidRPr="007A49DF">
              <w:rPr>
                <w:rFonts w:ascii="Times New Roman" w:hAnsi="Times New Roman"/>
                <w:sz w:val="25"/>
                <w:szCs w:val="25"/>
              </w:rPr>
              <w:t>1</w:t>
            </w:r>
          </w:p>
        </w:tc>
        <w:tc>
          <w:tcPr>
            <w:tcW w:w="1984" w:type="dxa"/>
            <w:vAlign w:val="center"/>
          </w:tcPr>
          <w:p w:rsidR="00BF31E6" w:rsidRPr="007A49DF" w:rsidRDefault="00BF31E6" w:rsidP="00E46B75">
            <w:pPr>
              <w:spacing w:line="276" w:lineRule="auto"/>
              <w:rPr>
                <w:color w:val="000000"/>
                <w:sz w:val="25"/>
                <w:szCs w:val="25"/>
              </w:rPr>
            </w:pPr>
          </w:p>
        </w:tc>
        <w:tc>
          <w:tcPr>
            <w:tcW w:w="1843" w:type="dxa"/>
          </w:tcPr>
          <w:p w:rsidR="00BF31E6" w:rsidRPr="007A49DF" w:rsidRDefault="00BF31E6" w:rsidP="00E46B75">
            <w:pPr>
              <w:jc w:val="center"/>
              <w:rPr>
                <w:sz w:val="25"/>
                <w:szCs w:val="25"/>
              </w:rPr>
            </w:pPr>
          </w:p>
        </w:tc>
        <w:tc>
          <w:tcPr>
            <w:tcW w:w="1701" w:type="dxa"/>
            <w:vAlign w:val="center"/>
          </w:tcPr>
          <w:p w:rsidR="00BF31E6" w:rsidRPr="007A49DF" w:rsidRDefault="00BF31E6" w:rsidP="00E46B75">
            <w:pPr>
              <w:spacing w:line="276" w:lineRule="auto"/>
              <w:jc w:val="center"/>
              <w:rPr>
                <w:sz w:val="25"/>
                <w:szCs w:val="25"/>
              </w:rPr>
            </w:pPr>
          </w:p>
        </w:tc>
        <w:tc>
          <w:tcPr>
            <w:tcW w:w="850" w:type="dxa"/>
            <w:vAlign w:val="center"/>
          </w:tcPr>
          <w:p w:rsidR="00BF31E6" w:rsidRPr="007A49DF" w:rsidRDefault="00BF31E6" w:rsidP="00E46B75">
            <w:pPr>
              <w:pStyle w:val="af8"/>
              <w:jc w:val="center"/>
              <w:rPr>
                <w:rFonts w:ascii="Times New Roman" w:hAnsi="Times New Roman"/>
                <w:sz w:val="25"/>
                <w:szCs w:val="25"/>
              </w:rPr>
            </w:pPr>
          </w:p>
        </w:tc>
        <w:tc>
          <w:tcPr>
            <w:tcW w:w="1560" w:type="dxa"/>
          </w:tcPr>
          <w:p w:rsidR="00BF31E6" w:rsidRPr="007A49DF" w:rsidRDefault="00BF31E6" w:rsidP="00E46B75">
            <w:pPr>
              <w:pStyle w:val="af8"/>
              <w:jc w:val="center"/>
              <w:rPr>
                <w:rFonts w:ascii="Times New Roman" w:hAnsi="Times New Roman"/>
                <w:sz w:val="25"/>
                <w:szCs w:val="25"/>
              </w:rPr>
            </w:pPr>
          </w:p>
        </w:tc>
        <w:tc>
          <w:tcPr>
            <w:tcW w:w="1560" w:type="dxa"/>
          </w:tcPr>
          <w:p w:rsidR="00BF31E6" w:rsidRPr="007A49DF" w:rsidRDefault="00BF31E6" w:rsidP="00E46B75">
            <w:pPr>
              <w:pStyle w:val="af8"/>
              <w:jc w:val="center"/>
              <w:rPr>
                <w:rFonts w:ascii="Times New Roman" w:hAnsi="Times New Roman"/>
                <w:sz w:val="25"/>
                <w:szCs w:val="25"/>
              </w:rPr>
            </w:pPr>
          </w:p>
        </w:tc>
      </w:tr>
      <w:tr w:rsidR="00BF31E6" w:rsidRPr="007A49DF" w:rsidTr="00E46B75">
        <w:tc>
          <w:tcPr>
            <w:tcW w:w="710" w:type="dxa"/>
            <w:vAlign w:val="center"/>
          </w:tcPr>
          <w:p w:rsidR="00BF31E6" w:rsidRPr="007A49DF" w:rsidRDefault="00BF31E6" w:rsidP="00E46B75">
            <w:pPr>
              <w:pStyle w:val="af8"/>
              <w:jc w:val="center"/>
              <w:rPr>
                <w:rFonts w:ascii="Times New Roman" w:hAnsi="Times New Roman"/>
                <w:sz w:val="25"/>
                <w:szCs w:val="25"/>
              </w:rPr>
            </w:pPr>
            <w:r w:rsidRPr="007A49DF">
              <w:rPr>
                <w:rFonts w:ascii="Times New Roman" w:hAnsi="Times New Roman"/>
                <w:sz w:val="25"/>
                <w:szCs w:val="25"/>
              </w:rPr>
              <w:t>2</w:t>
            </w:r>
          </w:p>
        </w:tc>
        <w:tc>
          <w:tcPr>
            <w:tcW w:w="1984" w:type="dxa"/>
            <w:vAlign w:val="center"/>
          </w:tcPr>
          <w:p w:rsidR="00BF31E6" w:rsidRPr="007A49DF" w:rsidRDefault="00BF31E6" w:rsidP="00E46B75">
            <w:pPr>
              <w:rPr>
                <w:color w:val="000000"/>
                <w:sz w:val="25"/>
                <w:szCs w:val="25"/>
              </w:rPr>
            </w:pPr>
          </w:p>
        </w:tc>
        <w:tc>
          <w:tcPr>
            <w:tcW w:w="1843" w:type="dxa"/>
          </w:tcPr>
          <w:p w:rsidR="00BF31E6" w:rsidRPr="007A49DF" w:rsidRDefault="00BF31E6" w:rsidP="00E46B75">
            <w:pPr>
              <w:jc w:val="center"/>
              <w:rPr>
                <w:sz w:val="25"/>
                <w:szCs w:val="25"/>
              </w:rPr>
            </w:pPr>
          </w:p>
        </w:tc>
        <w:tc>
          <w:tcPr>
            <w:tcW w:w="1701" w:type="dxa"/>
            <w:vAlign w:val="center"/>
          </w:tcPr>
          <w:p w:rsidR="00BF31E6" w:rsidRPr="007A49DF" w:rsidRDefault="00BF31E6" w:rsidP="00E46B75">
            <w:pPr>
              <w:jc w:val="center"/>
              <w:rPr>
                <w:sz w:val="25"/>
                <w:szCs w:val="25"/>
              </w:rPr>
            </w:pPr>
          </w:p>
        </w:tc>
        <w:tc>
          <w:tcPr>
            <w:tcW w:w="850" w:type="dxa"/>
            <w:vAlign w:val="center"/>
          </w:tcPr>
          <w:p w:rsidR="00BF31E6" w:rsidRPr="007A49DF" w:rsidRDefault="00BF31E6" w:rsidP="00E46B75">
            <w:pPr>
              <w:pStyle w:val="af8"/>
              <w:jc w:val="center"/>
              <w:rPr>
                <w:rFonts w:ascii="Times New Roman" w:hAnsi="Times New Roman"/>
                <w:sz w:val="25"/>
                <w:szCs w:val="25"/>
              </w:rPr>
            </w:pPr>
          </w:p>
        </w:tc>
        <w:tc>
          <w:tcPr>
            <w:tcW w:w="1560" w:type="dxa"/>
          </w:tcPr>
          <w:p w:rsidR="00BF31E6" w:rsidRPr="007A49DF" w:rsidRDefault="00BF31E6" w:rsidP="00E46B75">
            <w:pPr>
              <w:pStyle w:val="af8"/>
              <w:jc w:val="center"/>
              <w:rPr>
                <w:rFonts w:ascii="Times New Roman" w:hAnsi="Times New Roman"/>
                <w:sz w:val="25"/>
                <w:szCs w:val="25"/>
              </w:rPr>
            </w:pPr>
          </w:p>
        </w:tc>
        <w:tc>
          <w:tcPr>
            <w:tcW w:w="1560" w:type="dxa"/>
          </w:tcPr>
          <w:p w:rsidR="00BF31E6" w:rsidRPr="007A49DF" w:rsidRDefault="00BF31E6" w:rsidP="00E46B75">
            <w:pPr>
              <w:pStyle w:val="af8"/>
              <w:jc w:val="center"/>
              <w:rPr>
                <w:rFonts w:ascii="Times New Roman" w:hAnsi="Times New Roman"/>
                <w:sz w:val="25"/>
                <w:szCs w:val="25"/>
              </w:rPr>
            </w:pPr>
          </w:p>
        </w:tc>
      </w:tr>
      <w:tr w:rsidR="00BF31E6" w:rsidRPr="007A49DF" w:rsidTr="00E46B75">
        <w:tc>
          <w:tcPr>
            <w:tcW w:w="710" w:type="dxa"/>
            <w:vAlign w:val="center"/>
          </w:tcPr>
          <w:p w:rsidR="00BF31E6" w:rsidRPr="007A49DF" w:rsidRDefault="00BF31E6" w:rsidP="00E46B75">
            <w:pPr>
              <w:pStyle w:val="af8"/>
              <w:jc w:val="center"/>
              <w:rPr>
                <w:rFonts w:ascii="Times New Roman" w:hAnsi="Times New Roman"/>
                <w:sz w:val="25"/>
                <w:szCs w:val="25"/>
              </w:rPr>
            </w:pPr>
            <w:r w:rsidRPr="007A49DF">
              <w:rPr>
                <w:rFonts w:ascii="Times New Roman" w:hAnsi="Times New Roman"/>
                <w:sz w:val="25"/>
                <w:szCs w:val="25"/>
              </w:rPr>
              <w:t>3</w:t>
            </w:r>
          </w:p>
        </w:tc>
        <w:tc>
          <w:tcPr>
            <w:tcW w:w="1984" w:type="dxa"/>
            <w:vAlign w:val="center"/>
          </w:tcPr>
          <w:p w:rsidR="00BF31E6" w:rsidRPr="007A49DF" w:rsidRDefault="00BF31E6" w:rsidP="00E46B75">
            <w:pPr>
              <w:rPr>
                <w:color w:val="000000"/>
                <w:sz w:val="25"/>
                <w:szCs w:val="25"/>
              </w:rPr>
            </w:pPr>
          </w:p>
        </w:tc>
        <w:tc>
          <w:tcPr>
            <w:tcW w:w="1843" w:type="dxa"/>
          </w:tcPr>
          <w:p w:rsidR="00BF31E6" w:rsidRPr="007A49DF" w:rsidRDefault="00BF31E6" w:rsidP="00E46B75">
            <w:pPr>
              <w:jc w:val="center"/>
              <w:rPr>
                <w:sz w:val="25"/>
                <w:szCs w:val="25"/>
              </w:rPr>
            </w:pPr>
          </w:p>
        </w:tc>
        <w:tc>
          <w:tcPr>
            <w:tcW w:w="1701" w:type="dxa"/>
            <w:vAlign w:val="center"/>
          </w:tcPr>
          <w:p w:rsidR="00BF31E6" w:rsidRPr="007A49DF" w:rsidRDefault="00BF31E6" w:rsidP="00E46B75">
            <w:pPr>
              <w:jc w:val="center"/>
              <w:rPr>
                <w:sz w:val="25"/>
                <w:szCs w:val="25"/>
              </w:rPr>
            </w:pPr>
          </w:p>
        </w:tc>
        <w:tc>
          <w:tcPr>
            <w:tcW w:w="850" w:type="dxa"/>
            <w:vAlign w:val="center"/>
          </w:tcPr>
          <w:p w:rsidR="00BF31E6" w:rsidRPr="007A49DF" w:rsidRDefault="00BF31E6" w:rsidP="00E46B75">
            <w:pPr>
              <w:pStyle w:val="af8"/>
              <w:jc w:val="center"/>
              <w:rPr>
                <w:rFonts w:ascii="Times New Roman" w:hAnsi="Times New Roman"/>
                <w:sz w:val="25"/>
                <w:szCs w:val="25"/>
              </w:rPr>
            </w:pPr>
          </w:p>
        </w:tc>
        <w:tc>
          <w:tcPr>
            <w:tcW w:w="1560" w:type="dxa"/>
          </w:tcPr>
          <w:p w:rsidR="00BF31E6" w:rsidRPr="007A49DF" w:rsidRDefault="00BF31E6" w:rsidP="00E46B75">
            <w:pPr>
              <w:pStyle w:val="af8"/>
              <w:jc w:val="center"/>
              <w:rPr>
                <w:rFonts w:ascii="Times New Roman" w:hAnsi="Times New Roman"/>
                <w:sz w:val="25"/>
                <w:szCs w:val="25"/>
              </w:rPr>
            </w:pPr>
          </w:p>
        </w:tc>
        <w:tc>
          <w:tcPr>
            <w:tcW w:w="1560" w:type="dxa"/>
          </w:tcPr>
          <w:p w:rsidR="00BF31E6" w:rsidRPr="007A49DF" w:rsidRDefault="00BF31E6" w:rsidP="00E46B75">
            <w:pPr>
              <w:pStyle w:val="af8"/>
              <w:jc w:val="center"/>
              <w:rPr>
                <w:rFonts w:ascii="Times New Roman" w:hAnsi="Times New Roman"/>
                <w:sz w:val="25"/>
                <w:szCs w:val="25"/>
              </w:rPr>
            </w:pPr>
          </w:p>
        </w:tc>
      </w:tr>
      <w:tr w:rsidR="00BF31E6" w:rsidRPr="007A49DF" w:rsidTr="00E46B75">
        <w:tc>
          <w:tcPr>
            <w:tcW w:w="8648" w:type="dxa"/>
            <w:gridSpan w:val="6"/>
            <w:vAlign w:val="center"/>
          </w:tcPr>
          <w:p w:rsidR="00BF31E6" w:rsidRPr="007A49DF" w:rsidRDefault="00BF31E6" w:rsidP="00E46B75">
            <w:pPr>
              <w:pStyle w:val="af8"/>
              <w:jc w:val="right"/>
              <w:rPr>
                <w:rFonts w:ascii="Times New Roman" w:hAnsi="Times New Roman"/>
                <w:sz w:val="25"/>
                <w:szCs w:val="25"/>
              </w:rPr>
            </w:pPr>
            <w:r w:rsidRPr="007A49DF">
              <w:rPr>
                <w:rFonts w:ascii="Times New Roman" w:hAnsi="Times New Roman"/>
                <w:color w:val="000000"/>
                <w:sz w:val="25"/>
                <w:szCs w:val="25"/>
              </w:rPr>
              <w:t>ИТОГО</w:t>
            </w:r>
            <w:r w:rsidRPr="007A49DF">
              <w:rPr>
                <w:rFonts w:ascii="Times New Roman" w:hAnsi="Times New Roman"/>
                <w:sz w:val="25"/>
                <w:szCs w:val="25"/>
              </w:rPr>
              <w:t xml:space="preserve"> с НДС 20%, руб.</w:t>
            </w:r>
            <w:r w:rsidRPr="007A49DF">
              <w:rPr>
                <w:rFonts w:ascii="Times New Roman" w:hAnsi="Times New Roman"/>
                <w:color w:val="000000"/>
                <w:sz w:val="25"/>
                <w:szCs w:val="25"/>
              </w:rPr>
              <w:t>:</w:t>
            </w:r>
          </w:p>
        </w:tc>
        <w:tc>
          <w:tcPr>
            <w:tcW w:w="1560" w:type="dxa"/>
          </w:tcPr>
          <w:p w:rsidR="00BF31E6" w:rsidRPr="007A49DF" w:rsidRDefault="00BF31E6" w:rsidP="00E46B75">
            <w:pPr>
              <w:pStyle w:val="af8"/>
              <w:jc w:val="center"/>
              <w:rPr>
                <w:rFonts w:ascii="Times New Roman" w:hAnsi="Times New Roman"/>
                <w:sz w:val="25"/>
                <w:szCs w:val="25"/>
              </w:rPr>
            </w:pPr>
          </w:p>
        </w:tc>
      </w:tr>
    </w:tbl>
    <w:p w:rsidR="00BF31E6" w:rsidRPr="007A49DF" w:rsidRDefault="00BF31E6" w:rsidP="00BF31E6">
      <w:pPr>
        <w:rPr>
          <w:sz w:val="25"/>
          <w:szCs w:val="25"/>
        </w:rPr>
      </w:pPr>
    </w:p>
    <w:p w:rsidR="00BF31E6" w:rsidRPr="007A49DF" w:rsidRDefault="00BF31E6" w:rsidP="00BF31E6">
      <w:pPr>
        <w:rPr>
          <w:sz w:val="25"/>
          <w:szCs w:val="25"/>
        </w:rPr>
      </w:pPr>
    </w:p>
    <w:p w:rsidR="00BF31E6" w:rsidRPr="007A49DF" w:rsidRDefault="00BF31E6" w:rsidP="00BF31E6">
      <w:pPr>
        <w:rPr>
          <w:sz w:val="25"/>
          <w:szCs w:val="25"/>
        </w:rPr>
      </w:pPr>
    </w:p>
    <w:p w:rsidR="00BF31E6" w:rsidRPr="007A49DF" w:rsidRDefault="00BF31E6" w:rsidP="00BF31E6">
      <w:pPr>
        <w:rPr>
          <w:sz w:val="25"/>
          <w:szCs w:val="25"/>
        </w:rPr>
      </w:pPr>
      <w:r w:rsidRPr="007A49DF">
        <w:rPr>
          <w:sz w:val="25"/>
          <w:szCs w:val="25"/>
        </w:rPr>
        <w:t xml:space="preserve">Контактное лицо, тел.: </w:t>
      </w:r>
    </w:p>
    <w:p w:rsidR="00BF31E6" w:rsidRPr="007A49DF" w:rsidRDefault="00BF31E6" w:rsidP="00BF31E6">
      <w:pPr>
        <w:rPr>
          <w:sz w:val="25"/>
          <w:szCs w:val="25"/>
        </w:rPr>
      </w:pPr>
    </w:p>
    <w:p w:rsidR="00BF31E6" w:rsidRPr="007A49DF" w:rsidRDefault="00BF31E6" w:rsidP="00BF31E6">
      <w:pPr>
        <w:rPr>
          <w:sz w:val="25"/>
          <w:szCs w:val="25"/>
        </w:rPr>
      </w:pPr>
    </w:p>
    <w:p w:rsidR="00BF31E6" w:rsidRPr="007A49DF" w:rsidRDefault="00BF31E6" w:rsidP="001A0F80">
      <w:pPr>
        <w:tabs>
          <w:tab w:val="left" w:pos="6899"/>
        </w:tabs>
        <w:rPr>
          <w:sz w:val="25"/>
          <w:szCs w:val="25"/>
        </w:rPr>
      </w:pPr>
      <w:r w:rsidRPr="007A49DF">
        <w:rPr>
          <w:sz w:val="25"/>
          <w:szCs w:val="25"/>
        </w:rPr>
        <w:t>ФИО ответственного лица</w:t>
      </w:r>
      <w:r w:rsidR="001A0F80" w:rsidRPr="007A49DF">
        <w:rPr>
          <w:sz w:val="25"/>
          <w:szCs w:val="25"/>
        </w:rPr>
        <w:t>, подпись</w:t>
      </w:r>
      <w:r w:rsidR="001A0F80" w:rsidRPr="007A49DF">
        <w:rPr>
          <w:sz w:val="25"/>
          <w:szCs w:val="25"/>
        </w:rPr>
        <w:tab/>
      </w:r>
    </w:p>
    <w:p w:rsidR="00BF31E6" w:rsidRPr="007A49DF" w:rsidRDefault="00BF31E6" w:rsidP="00BF31E6">
      <w:pPr>
        <w:rPr>
          <w:sz w:val="25"/>
          <w:szCs w:val="25"/>
        </w:rPr>
      </w:pPr>
    </w:p>
    <w:p w:rsidR="00BF31E6" w:rsidRPr="007A49DF" w:rsidRDefault="00BF31E6" w:rsidP="00BF31E6">
      <w:pPr>
        <w:rPr>
          <w:sz w:val="25"/>
          <w:szCs w:val="25"/>
        </w:rPr>
      </w:pPr>
    </w:p>
    <w:p w:rsidR="00BF31E6" w:rsidRPr="007A49DF" w:rsidRDefault="00BF31E6" w:rsidP="00BF31E6">
      <w:pPr>
        <w:jc w:val="center"/>
        <w:rPr>
          <w:sz w:val="25"/>
          <w:szCs w:val="25"/>
        </w:rPr>
      </w:pPr>
      <w:r w:rsidRPr="007A49DF">
        <w:rPr>
          <w:sz w:val="25"/>
          <w:szCs w:val="25"/>
        </w:rPr>
        <w:t>Форма заявки согласована:</w:t>
      </w:r>
    </w:p>
    <w:p w:rsidR="00BF31E6" w:rsidRPr="007A49DF" w:rsidRDefault="00BF31E6" w:rsidP="00BF31E6">
      <w:pPr>
        <w:rPr>
          <w:sz w:val="25"/>
          <w:szCs w:val="25"/>
        </w:rPr>
      </w:pPr>
    </w:p>
    <w:tbl>
      <w:tblPr>
        <w:tblW w:w="10150" w:type="dxa"/>
        <w:tblInd w:w="-369" w:type="dxa"/>
        <w:tblLayout w:type="fixed"/>
        <w:tblLook w:val="04A0" w:firstRow="1" w:lastRow="0" w:firstColumn="1" w:lastColumn="0" w:noHBand="0" w:noVBand="1"/>
      </w:tblPr>
      <w:tblGrid>
        <w:gridCol w:w="865"/>
        <w:gridCol w:w="3501"/>
        <w:gridCol w:w="609"/>
        <w:gridCol w:w="1007"/>
        <w:gridCol w:w="1581"/>
        <w:gridCol w:w="921"/>
        <w:gridCol w:w="1666"/>
      </w:tblGrid>
      <w:tr w:rsidR="00BF31E6" w:rsidRPr="007A49DF" w:rsidTr="00E46B75">
        <w:trPr>
          <w:trHeight w:val="255"/>
        </w:trPr>
        <w:tc>
          <w:tcPr>
            <w:tcW w:w="865" w:type="dxa"/>
            <w:tcBorders>
              <w:top w:val="nil"/>
              <w:left w:val="nil"/>
              <w:bottom w:val="nil"/>
              <w:right w:val="nil"/>
            </w:tcBorders>
            <w:shd w:val="clear" w:color="auto" w:fill="auto"/>
            <w:noWrap/>
            <w:tcMar>
              <w:left w:w="57" w:type="dxa"/>
              <w:right w:w="57" w:type="dxa"/>
            </w:tcMar>
            <w:vAlign w:val="bottom"/>
            <w:hideMark/>
          </w:tcPr>
          <w:p w:rsidR="00BF31E6" w:rsidRPr="007A49DF" w:rsidRDefault="00BF31E6" w:rsidP="00E46B75">
            <w:pPr>
              <w:suppressAutoHyphens w:val="0"/>
              <w:contextualSpacing/>
              <w:jc w:val="right"/>
              <w:rPr>
                <w:sz w:val="25"/>
                <w:szCs w:val="25"/>
                <w:lang w:eastAsia="ru-RU"/>
              </w:rPr>
            </w:pPr>
          </w:p>
        </w:tc>
        <w:tc>
          <w:tcPr>
            <w:tcW w:w="3501" w:type="dxa"/>
            <w:tcBorders>
              <w:top w:val="nil"/>
              <w:left w:val="nil"/>
              <w:bottom w:val="nil"/>
              <w:right w:val="nil"/>
            </w:tcBorders>
            <w:shd w:val="clear" w:color="auto" w:fill="auto"/>
            <w:noWrap/>
            <w:tcMar>
              <w:left w:w="57" w:type="dxa"/>
              <w:right w:w="57" w:type="dxa"/>
            </w:tcMar>
            <w:vAlign w:val="center"/>
            <w:hideMark/>
          </w:tcPr>
          <w:p w:rsidR="00BF31E6" w:rsidRPr="007A49DF" w:rsidRDefault="00BF31E6" w:rsidP="00E46B75">
            <w:pPr>
              <w:suppressAutoHyphens w:val="0"/>
              <w:contextualSpacing/>
              <w:jc w:val="center"/>
              <w:rPr>
                <w:sz w:val="25"/>
                <w:szCs w:val="25"/>
                <w:lang w:eastAsia="ru-RU"/>
              </w:rPr>
            </w:pPr>
          </w:p>
        </w:tc>
        <w:tc>
          <w:tcPr>
            <w:tcW w:w="609" w:type="dxa"/>
            <w:tcBorders>
              <w:top w:val="nil"/>
              <w:left w:val="nil"/>
              <w:bottom w:val="nil"/>
              <w:right w:val="nil"/>
            </w:tcBorders>
            <w:tcMar>
              <w:left w:w="57" w:type="dxa"/>
              <w:right w:w="57" w:type="dxa"/>
            </w:tcMar>
          </w:tcPr>
          <w:p w:rsidR="00BF31E6" w:rsidRPr="007A49DF" w:rsidRDefault="00BF31E6" w:rsidP="00E46B75">
            <w:pPr>
              <w:suppressAutoHyphens w:val="0"/>
              <w:contextualSpacing/>
              <w:rPr>
                <w:sz w:val="25"/>
                <w:szCs w:val="25"/>
                <w:lang w:eastAsia="ru-RU"/>
              </w:rPr>
            </w:pPr>
          </w:p>
        </w:tc>
        <w:tc>
          <w:tcPr>
            <w:tcW w:w="1007" w:type="dxa"/>
            <w:tcBorders>
              <w:top w:val="nil"/>
              <w:left w:val="nil"/>
              <w:bottom w:val="nil"/>
              <w:right w:val="nil"/>
            </w:tcBorders>
            <w:shd w:val="clear" w:color="auto" w:fill="auto"/>
            <w:noWrap/>
            <w:tcMar>
              <w:left w:w="57" w:type="dxa"/>
              <w:right w:w="57" w:type="dxa"/>
            </w:tcMar>
            <w:vAlign w:val="center"/>
            <w:hideMark/>
          </w:tcPr>
          <w:p w:rsidR="00BF31E6" w:rsidRPr="007A49DF" w:rsidRDefault="00BF31E6" w:rsidP="00E46B75">
            <w:pPr>
              <w:suppressAutoHyphens w:val="0"/>
              <w:contextualSpacing/>
              <w:rPr>
                <w:sz w:val="25"/>
                <w:szCs w:val="25"/>
                <w:lang w:eastAsia="ru-RU"/>
              </w:rPr>
            </w:pPr>
          </w:p>
        </w:tc>
        <w:tc>
          <w:tcPr>
            <w:tcW w:w="1581" w:type="dxa"/>
            <w:tcBorders>
              <w:top w:val="nil"/>
              <w:left w:val="nil"/>
              <w:bottom w:val="nil"/>
              <w:right w:val="nil"/>
            </w:tcBorders>
            <w:shd w:val="clear" w:color="auto" w:fill="auto"/>
            <w:noWrap/>
            <w:tcMar>
              <w:left w:w="57" w:type="dxa"/>
              <w:right w:w="57" w:type="dxa"/>
            </w:tcMar>
            <w:vAlign w:val="center"/>
            <w:hideMark/>
          </w:tcPr>
          <w:p w:rsidR="00BF31E6" w:rsidRPr="007A49DF" w:rsidRDefault="00BF31E6" w:rsidP="00E46B75">
            <w:pPr>
              <w:suppressAutoHyphens w:val="0"/>
              <w:contextualSpacing/>
              <w:jc w:val="center"/>
              <w:rPr>
                <w:sz w:val="25"/>
                <w:szCs w:val="25"/>
                <w:lang w:eastAsia="ru-RU"/>
              </w:rPr>
            </w:pPr>
          </w:p>
        </w:tc>
        <w:tc>
          <w:tcPr>
            <w:tcW w:w="921" w:type="dxa"/>
            <w:tcBorders>
              <w:top w:val="nil"/>
              <w:left w:val="nil"/>
              <w:bottom w:val="nil"/>
              <w:right w:val="nil"/>
            </w:tcBorders>
            <w:shd w:val="clear" w:color="auto" w:fill="auto"/>
            <w:noWrap/>
            <w:tcMar>
              <w:left w:w="57" w:type="dxa"/>
              <w:right w:w="57" w:type="dxa"/>
            </w:tcMar>
            <w:vAlign w:val="center"/>
            <w:hideMark/>
          </w:tcPr>
          <w:p w:rsidR="00BF31E6" w:rsidRPr="007A49DF" w:rsidRDefault="00BF31E6" w:rsidP="00E46B75">
            <w:pPr>
              <w:suppressAutoHyphens w:val="0"/>
              <w:contextualSpacing/>
              <w:rPr>
                <w:sz w:val="25"/>
                <w:szCs w:val="25"/>
                <w:lang w:eastAsia="ru-RU"/>
              </w:rPr>
            </w:pPr>
          </w:p>
        </w:tc>
        <w:tc>
          <w:tcPr>
            <w:tcW w:w="1666" w:type="dxa"/>
            <w:tcBorders>
              <w:top w:val="nil"/>
              <w:left w:val="nil"/>
              <w:bottom w:val="nil"/>
              <w:right w:val="nil"/>
            </w:tcBorders>
            <w:shd w:val="clear" w:color="auto" w:fill="auto"/>
            <w:noWrap/>
            <w:tcMar>
              <w:left w:w="57" w:type="dxa"/>
              <w:right w:w="57" w:type="dxa"/>
            </w:tcMar>
            <w:vAlign w:val="center"/>
            <w:hideMark/>
          </w:tcPr>
          <w:p w:rsidR="00BF31E6" w:rsidRPr="007A49DF" w:rsidRDefault="00BF31E6" w:rsidP="00E46B75">
            <w:pPr>
              <w:suppressAutoHyphens w:val="0"/>
              <w:contextualSpacing/>
              <w:rPr>
                <w:sz w:val="25"/>
                <w:szCs w:val="25"/>
                <w:lang w:eastAsia="ru-RU"/>
              </w:rPr>
            </w:pPr>
          </w:p>
        </w:tc>
      </w:tr>
      <w:tr w:rsidR="004A18A3" w:rsidRPr="007A49DF" w:rsidTr="00E46B75">
        <w:trPr>
          <w:trHeight w:val="315"/>
        </w:trPr>
        <w:tc>
          <w:tcPr>
            <w:tcW w:w="4366" w:type="dxa"/>
            <w:gridSpan w:val="2"/>
            <w:tcBorders>
              <w:top w:val="nil"/>
              <w:left w:val="nil"/>
              <w:bottom w:val="nil"/>
              <w:right w:val="nil"/>
            </w:tcBorders>
            <w:shd w:val="clear" w:color="auto" w:fill="auto"/>
            <w:noWrap/>
            <w:tcMar>
              <w:left w:w="57" w:type="dxa"/>
              <w:right w:w="57" w:type="dxa"/>
            </w:tcMar>
            <w:vAlign w:val="bottom"/>
          </w:tcPr>
          <w:p w:rsidR="004A18A3" w:rsidRPr="007A49DF" w:rsidRDefault="004A18A3" w:rsidP="00E46B75">
            <w:pPr>
              <w:suppressAutoHyphens w:val="0"/>
              <w:contextualSpacing/>
              <w:rPr>
                <w:b/>
                <w:bCs/>
                <w:sz w:val="25"/>
                <w:szCs w:val="25"/>
                <w:lang w:eastAsia="ru-RU"/>
              </w:rPr>
            </w:pPr>
            <w:r w:rsidRPr="007A49DF">
              <w:rPr>
                <w:b/>
                <w:bCs/>
                <w:sz w:val="25"/>
                <w:szCs w:val="25"/>
                <w:lang w:eastAsia="ru-RU"/>
              </w:rPr>
              <w:t>Субподрядчик:</w:t>
            </w:r>
          </w:p>
        </w:tc>
        <w:tc>
          <w:tcPr>
            <w:tcW w:w="609" w:type="dxa"/>
            <w:tcBorders>
              <w:top w:val="nil"/>
              <w:left w:val="nil"/>
              <w:bottom w:val="nil"/>
              <w:right w:val="nil"/>
            </w:tcBorders>
            <w:tcMar>
              <w:left w:w="57" w:type="dxa"/>
              <w:right w:w="57" w:type="dxa"/>
            </w:tcMar>
          </w:tcPr>
          <w:p w:rsidR="004A18A3" w:rsidRPr="007A49DF" w:rsidRDefault="004A18A3" w:rsidP="00E46B75">
            <w:pPr>
              <w:suppressAutoHyphens w:val="0"/>
              <w:contextualSpacing/>
              <w:rPr>
                <w:sz w:val="25"/>
                <w:szCs w:val="25"/>
                <w:lang w:eastAsia="ru-RU"/>
              </w:rPr>
            </w:pPr>
          </w:p>
        </w:tc>
        <w:tc>
          <w:tcPr>
            <w:tcW w:w="1007" w:type="dxa"/>
            <w:tcBorders>
              <w:top w:val="nil"/>
              <w:left w:val="nil"/>
              <w:bottom w:val="nil"/>
              <w:right w:val="nil"/>
            </w:tcBorders>
            <w:shd w:val="clear" w:color="auto" w:fill="auto"/>
            <w:noWrap/>
            <w:tcMar>
              <w:left w:w="57" w:type="dxa"/>
              <w:right w:w="57" w:type="dxa"/>
            </w:tcMar>
            <w:vAlign w:val="center"/>
            <w:hideMark/>
          </w:tcPr>
          <w:p w:rsidR="004A18A3" w:rsidRPr="007A49DF" w:rsidRDefault="004A18A3" w:rsidP="00E46B75">
            <w:pPr>
              <w:suppressAutoHyphens w:val="0"/>
              <w:contextualSpacing/>
              <w:rPr>
                <w:sz w:val="25"/>
                <w:szCs w:val="25"/>
                <w:lang w:eastAsia="ru-RU"/>
              </w:rPr>
            </w:pPr>
          </w:p>
        </w:tc>
        <w:tc>
          <w:tcPr>
            <w:tcW w:w="4168" w:type="dxa"/>
            <w:gridSpan w:val="3"/>
            <w:tcBorders>
              <w:top w:val="nil"/>
              <w:left w:val="nil"/>
              <w:bottom w:val="nil"/>
              <w:right w:val="nil"/>
            </w:tcBorders>
            <w:shd w:val="clear" w:color="auto" w:fill="auto"/>
            <w:noWrap/>
            <w:tcMar>
              <w:left w:w="57" w:type="dxa"/>
              <w:right w:w="57" w:type="dxa"/>
            </w:tcMar>
            <w:vAlign w:val="center"/>
            <w:hideMark/>
          </w:tcPr>
          <w:p w:rsidR="004A18A3" w:rsidRPr="007A49DF" w:rsidRDefault="004A18A3" w:rsidP="00E46B75">
            <w:pPr>
              <w:suppressAutoHyphens w:val="0"/>
              <w:contextualSpacing/>
              <w:rPr>
                <w:b/>
                <w:bCs/>
                <w:sz w:val="25"/>
                <w:szCs w:val="25"/>
                <w:lang w:eastAsia="ru-RU"/>
              </w:rPr>
            </w:pPr>
            <w:r w:rsidRPr="007A49DF">
              <w:rPr>
                <w:b/>
                <w:bCs/>
                <w:sz w:val="25"/>
                <w:szCs w:val="25"/>
                <w:lang w:eastAsia="ru-RU"/>
              </w:rPr>
              <w:t>Подрядчик:</w:t>
            </w:r>
          </w:p>
        </w:tc>
      </w:tr>
      <w:tr w:rsidR="004A18A3" w:rsidRPr="007A49DF" w:rsidTr="00E46B75">
        <w:trPr>
          <w:trHeight w:val="315"/>
        </w:trPr>
        <w:tc>
          <w:tcPr>
            <w:tcW w:w="4366" w:type="dxa"/>
            <w:gridSpan w:val="2"/>
            <w:tcBorders>
              <w:top w:val="nil"/>
              <w:left w:val="nil"/>
              <w:bottom w:val="nil"/>
              <w:right w:val="nil"/>
            </w:tcBorders>
            <w:shd w:val="clear" w:color="auto" w:fill="auto"/>
            <w:noWrap/>
            <w:tcMar>
              <w:left w:w="57" w:type="dxa"/>
              <w:right w:w="57" w:type="dxa"/>
            </w:tcMar>
          </w:tcPr>
          <w:p w:rsidR="006B491D" w:rsidRDefault="006B491D" w:rsidP="006B491D">
            <w:pPr>
              <w:rPr>
                <w:b/>
                <w:sz w:val="25"/>
                <w:szCs w:val="25"/>
              </w:rPr>
            </w:pPr>
          </w:p>
          <w:p w:rsidR="00E31282" w:rsidRDefault="00E31282" w:rsidP="006B491D">
            <w:pPr>
              <w:rPr>
                <w:b/>
                <w:sz w:val="25"/>
                <w:szCs w:val="25"/>
              </w:rPr>
            </w:pPr>
          </w:p>
          <w:p w:rsidR="00E31282" w:rsidRDefault="00E31282" w:rsidP="006B491D">
            <w:pPr>
              <w:rPr>
                <w:b/>
                <w:sz w:val="25"/>
                <w:szCs w:val="25"/>
              </w:rPr>
            </w:pPr>
          </w:p>
          <w:p w:rsidR="006B491D" w:rsidRPr="000B07CA" w:rsidRDefault="006B491D" w:rsidP="006B491D">
            <w:pPr>
              <w:rPr>
                <w:b/>
                <w:sz w:val="25"/>
                <w:szCs w:val="25"/>
              </w:rPr>
            </w:pPr>
          </w:p>
          <w:p w:rsidR="006B491D" w:rsidRPr="000B07CA" w:rsidRDefault="006B491D" w:rsidP="006B491D">
            <w:pPr>
              <w:rPr>
                <w:sz w:val="25"/>
                <w:szCs w:val="25"/>
              </w:rPr>
            </w:pPr>
            <w:r w:rsidRPr="000B07CA">
              <w:rPr>
                <w:sz w:val="25"/>
                <w:szCs w:val="25"/>
              </w:rPr>
              <w:t>_________________</w:t>
            </w:r>
            <w:r w:rsidR="00E31282">
              <w:rPr>
                <w:sz w:val="25"/>
                <w:szCs w:val="25"/>
              </w:rPr>
              <w:t>/______/</w:t>
            </w:r>
            <w:bookmarkStart w:id="1" w:name="_GoBack"/>
            <w:bookmarkEnd w:id="1"/>
          </w:p>
          <w:p w:rsidR="004A18A3" w:rsidRPr="007A49DF" w:rsidRDefault="004A18A3" w:rsidP="00E46B75">
            <w:pPr>
              <w:contextualSpacing/>
              <w:rPr>
                <w:sz w:val="25"/>
                <w:szCs w:val="25"/>
                <w:lang w:eastAsia="zh-CN"/>
              </w:rPr>
            </w:pPr>
            <w:r w:rsidRPr="007A49DF">
              <w:rPr>
                <w:sz w:val="25"/>
                <w:szCs w:val="25"/>
              </w:rPr>
              <w:t>М.П.</w:t>
            </w:r>
          </w:p>
        </w:tc>
        <w:tc>
          <w:tcPr>
            <w:tcW w:w="609" w:type="dxa"/>
            <w:tcBorders>
              <w:top w:val="nil"/>
              <w:left w:val="nil"/>
              <w:bottom w:val="nil"/>
              <w:right w:val="nil"/>
            </w:tcBorders>
            <w:tcMar>
              <w:left w:w="57" w:type="dxa"/>
              <w:right w:w="57" w:type="dxa"/>
            </w:tcMar>
          </w:tcPr>
          <w:p w:rsidR="004A18A3" w:rsidRPr="007A49DF" w:rsidRDefault="004A18A3" w:rsidP="00E46B75">
            <w:pPr>
              <w:contextualSpacing/>
              <w:rPr>
                <w:sz w:val="25"/>
                <w:szCs w:val="25"/>
                <w:lang w:eastAsia="zh-CN"/>
              </w:rPr>
            </w:pPr>
          </w:p>
        </w:tc>
        <w:tc>
          <w:tcPr>
            <w:tcW w:w="1007" w:type="dxa"/>
            <w:tcBorders>
              <w:top w:val="nil"/>
              <w:left w:val="nil"/>
              <w:bottom w:val="nil"/>
              <w:right w:val="nil"/>
            </w:tcBorders>
            <w:shd w:val="clear" w:color="auto" w:fill="auto"/>
            <w:noWrap/>
            <w:tcMar>
              <w:left w:w="57" w:type="dxa"/>
              <w:right w:w="57" w:type="dxa"/>
            </w:tcMar>
          </w:tcPr>
          <w:p w:rsidR="004A18A3" w:rsidRPr="007A49DF" w:rsidRDefault="004A18A3" w:rsidP="00E46B75">
            <w:pPr>
              <w:contextualSpacing/>
              <w:rPr>
                <w:sz w:val="25"/>
                <w:szCs w:val="25"/>
                <w:lang w:eastAsia="zh-CN"/>
              </w:rPr>
            </w:pPr>
          </w:p>
        </w:tc>
        <w:tc>
          <w:tcPr>
            <w:tcW w:w="4168" w:type="dxa"/>
            <w:gridSpan w:val="3"/>
            <w:tcBorders>
              <w:top w:val="nil"/>
              <w:left w:val="nil"/>
              <w:bottom w:val="nil"/>
              <w:right w:val="nil"/>
            </w:tcBorders>
            <w:shd w:val="clear" w:color="auto" w:fill="auto"/>
            <w:noWrap/>
            <w:tcMar>
              <w:left w:w="57" w:type="dxa"/>
              <w:right w:w="57" w:type="dxa"/>
            </w:tcMar>
          </w:tcPr>
          <w:p w:rsidR="004A18A3" w:rsidRPr="007A49DF" w:rsidRDefault="004A18A3" w:rsidP="00DA29E3">
            <w:pPr>
              <w:rPr>
                <w:sz w:val="25"/>
                <w:szCs w:val="25"/>
              </w:rPr>
            </w:pPr>
            <w:r w:rsidRPr="007A49DF">
              <w:rPr>
                <w:b/>
                <w:sz w:val="25"/>
                <w:szCs w:val="25"/>
              </w:rPr>
              <w:t xml:space="preserve">Генеральный директор </w:t>
            </w:r>
          </w:p>
          <w:p w:rsidR="004A18A3" w:rsidRPr="007A49DF" w:rsidRDefault="004A18A3" w:rsidP="00DA29E3">
            <w:pPr>
              <w:rPr>
                <w:sz w:val="25"/>
                <w:szCs w:val="25"/>
              </w:rPr>
            </w:pPr>
            <w:r w:rsidRPr="007A49DF">
              <w:rPr>
                <w:b/>
                <w:sz w:val="25"/>
                <w:szCs w:val="25"/>
              </w:rPr>
              <w:t>ФГУП «ППП»</w:t>
            </w:r>
          </w:p>
          <w:p w:rsidR="004A18A3" w:rsidRPr="007A49DF" w:rsidRDefault="004A18A3" w:rsidP="00DA29E3">
            <w:pPr>
              <w:rPr>
                <w:sz w:val="25"/>
                <w:szCs w:val="25"/>
              </w:rPr>
            </w:pPr>
          </w:p>
          <w:p w:rsidR="004A18A3" w:rsidRPr="007A49DF" w:rsidRDefault="004A18A3" w:rsidP="00DA29E3">
            <w:pPr>
              <w:rPr>
                <w:sz w:val="25"/>
                <w:szCs w:val="25"/>
              </w:rPr>
            </w:pPr>
          </w:p>
          <w:p w:rsidR="004A18A3" w:rsidRPr="007A49DF" w:rsidRDefault="004A18A3" w:rsidP="00DA29E3">
            <w:pPr>
              <w:rPr>
                <w:sz w:val="25"/>
                <w:szCs w:val="25"/>
              </w:rPr>
            </w:pPr>
            <w:r w:rsidRPr="007A49DF">
              <w:rPr>
                <w:sz w:val="25"/>
                <w:szCs w:val="25"/>
              </w:rPr>
              <w:t>________________ Губин П.Е.</w:t>
            </w:r>
          </w:p>
          <w:p w:rsidR="004A18A3" w:rsidRPr="007A49DF" w:rsidRDefault="004A18A3" w:rsidP="00E46B75">
            <w:pPr>
              <w:contextualSpacing/>
              <w:rPr>
                <w:sz w:val="25"/>
                <w:szCs w:val="25"/>
                <w:lang w:eastAsia="zh-CN"/>
              </w:rPr>
            </w:pPr>
            <w:r w:rsidRPr="007A49DF">
              <w:rPr>
                <w:sz w:val="25"/>
                <w:szCs w:val="25"/>
              </w:rPr>
              <w:t>М.П.</w:t>
            </w:r>
            <w:r w:rsidRPr="007A49DF" w:rsidDel="009B3DD0">
              <w:rPr>
                <w:bCs/>
                <w:sz w:val="25"/>
                <w:szCs w:val="25"/>
              </w:rPr>
              <w:t xml:space="preserve"> </w:t>
            </w:r>
          </w:p>
        </w:tc>
      </w:tr>
      <w:tr w:rsidR="004A18A3" w:rsidRPr="007A49DF" w:rsidTr="00E46B75">
        <w:trPr>
          <w:trHeight w:val="315"/>
        </w:trPr>
        <w:tc>
          <w:tcPr>
            <w:tcW w:w="4366" w:type="dxa"/>
            <w:gridSpan w:val="2"/>
            <w:tcBorders>
              <w:top w:val="nil"/>
              <w:left w:val="nil"/>
              <w:bottom w:val="nil"/>
              <w:right w:val="nil"/>
            </w:tcBorders>
            <w:shd w:val="clear" w:color="auto" w:fill="auto"/>
            <w:noWrap/>
            <w:tcMar>
              <w:left w:w="57" w:type="dxa"/>
              <w:right w:w="57" w:type="dxa"/>
            </w:tcMar>
            <w:hideMark/>
          </w:tcPr>
          <w:p w:rsidR="004A18A3" w:rsidRPr="007A49DF" w:rsidRDefault="004A18A3" w:rsidP="00E46B75">
            <w:pPr>
              <w:suppressAutoHyphens w:val="0"/>
              <w:contextualSpacing/>
              <w:rPr>
                <w:sz w:val="25"/>
                <w:szCs w:val="25"/>
                <w:lang w:eastAsia="ru-RU"/>
              </w:rPr>
            </w:pPr>
            <w:r w:rsidRPr="007A49DF">
              <w:rPr>
                <w:sz w:val="25"/>
                <w:szCs w:val="25"/>
                <w:lang w:eastAsia="ru-RU"/>
              </w:rPr>
              <w:t> </w:t>
            </w:r>
          </w:p>
        </w:tc>
        <w:tc>
          <w:tcPr>
            <w:tcW w:w="609" w:type="dxa"/>
            <w:tcBorders>
              <w:top w:val="nil"/>
              <w:left w:val="nil"/>
              <w:bottom w:val="nil"/>
              <w:right w:val="nil"/>
            </w:tcBorders>
            <w:tcMar>
              <w:left w:w="57" w:type="dxa"/>
              <w:right w:w="57" w:type="dxa"/>
            </w:tcMar>
          </w:tcPr>
          <w:p w:rsidR="004A18A3" w:rsidRPr="007A49DF" w:rsidRDefault="004A18A3" w:rsidP="00E46B75">
            <w:pPr>
              <w:suppressAutoHyphens w:val="0"/>
              <w:contextualSpacing/>
              <w:jc w:val="center"/>
              <w:rPr>
                <w:sz w:val="25"/>
                <w:szCs w:val="25"/>
                <w:lang w:eastAsia="ru-RU"/>
              </w:rPr>
            </w:pPr>
          </w:p>
        </w:tc>
        <w:tc>
          <w:tcPr>
            <w:tcW w:w="1007" w:type="dxa"/>
            <w:tcBorders>
              <w:top w:val="nil"/>
              <w:left w:val="nil"/>
              <w:bottom w:val="nil"/>
              <w:right w:val="nil"/>
            </w:tcBorders>
            <w:shd w:val="clear" w:color="auto" w:fill="auto"/>
            <w:noWrap/>
            <w:tcMar>
              <w:left w:w="57" w:type="dxa"/>
              <w:right w:w="57" w:type="dxa"/>
            </w:tcMar>
            <w:hideMark/>
          </w:tcPr>
          <w:p w:rsidR="004A18A3" w:rsidRPr="007A49DF" w:rsidRDefault="004A18A3" w:rsidP="00E46B75">
            <w:pPr>
              <w:suppressAutoHyphens w:val="0"/>
              <w:contextualSpacing/>
              <w:jc w:val="center"/>
              <w:rPr>
                <w:sz w:val="25"/>
                <w:szCs w:val="25"/>
                <w:lang w:eastAsia="ru-RU"/>
              </w:rPr>
            </w:pPr>
            <w:r w:rsidRPr="007A49DF">
              <w:rPr>
                <w:sz w:val="25"/>
                <w:szCs w:val="25"/>
                <w:lang w:eastAsia="ru-RU"/>
              </w:rPr>
              <w:t> </w:t>
            </w:r>
          </w:p>
        </w:tc>
        <w:tc>
          <w:tcPr>
            <w:tcW w:w="4168" w:type="dxa"/>
            <w:gridSpan w:val="3"/>
            <w:tcBorders>
              <w:top w:val="nil"/>
              <w:left w:val="nil"/>
              <w:bottom w:val="nil"/>
              <w:right w:val="nil"/>
            </w:tcBorders>
            <w:shd w:val="clear" w:color="auto" w:fill="auto"/>
            <w:noWrap/>
            <w:tcMar>
              <w:left w:w="57" w:type="dxa"/>
              <w:right w:w="57" w:type="dxa"/>
            </w:tcMar>
            <w:hideMark/>
          </w:tcPr>
          <w:p w:rsidR="004A18A3" w:rsidRPr="007A49DF" w:rsidRDefault="004A18A3" w:rsidP="00E46B75">
            <w:pPr>
              <w:snapToGrid w:val="0"/>
              <w:rPr>
                <w:sz w:val="25"/>
                <w:szCs w:val="25"/>
                <w:lang w:eastAsia="zh-CN"/>
              </w:rPr>
            </w:pPr>
          </w:p>
        </w:tc>
      </w:tr>
    </w:tbl>
    <w:p w:rsidR="00574680" w:rsidRPr="007D29FB" w:rsidRDefault="00574680" w:rsidP="00F508D1">
      <w:pPr>
        <w:shd w:val="clear" w:color="auto" w:fill="FFFFFF"/>
        <w:suppressAutoHyphens w:val="0"/>
        <w:spacing w:after="60"/>
        <w:rPr>
          <w:sz w:val="26"/>
          <w:szCs w:val="26"/>
          <w:lang w:eastAsia="ru-RU"/>
        </w:rPr>
      </w:pPr>
    </w:p>
    <w:sectPr w:rsidR="00574680" w:rsidRPr="007D29FB" w:rsidSect="00C05217">
      <w:headerReference w:type="default" r:id="rId8"/>
      <w:footerReference w:type="default" r:id="rId9"/>
      <w:footnotePr>
        <w:pos w:val="beneathText"/>
      </w:footnotePr>
      <w:pgSz w:w="11905" w:h="16837"/>
      <w:pgMar w:top="1134" w:right="737" w:bottom="1134" w:left="158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529B" w:rsidRDefault="0037529B" w:rsidP="0068335C">
      <w:r>
        <w:separator/>
      </w:r>
    </w:p>
  </w:endnote>
  <w:endnote w:type="continuationSeparator" w:id="0">
    <w:p w:rsidR="0037529B" w:rsidRDefault="0037529B" w:rsidP="0068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040670"/>
      <w:docPartObj>
        <w:docPartGallery w:val="Page Numbers (Bottom of Page)"/>
        <w:docPartUnique/>
      </w:docPartObj>
    </w:sdtPr>
    <w:sdtEndPr/>
    <w:sdtContent>
      <w:p w:rsidR="00C05217" w:rsidRDefault="00C05217">
        <w:pPr>
          <w:pStyle w:val="af1"/>
          <w:jc w:val="center"/>
        </w:pPr>
        <w:r>
          <w:fldChar w:fldCharType="begin"/>
        </w:r>
        <w:r>
          <w:instrText>PAGE   \* MERGEFORMAT</w:instrText>
        </w:r>
        <w:r>
          <w:fldChar w:fldCharType="separate"/>
        </w:r>
        <w:r w:rsidR="00E31282">
          <w:rPr>
            <w:noProof/>
          </w:rPr>
          <w:t>11</w:t>
        </w:r>
        <w:r>
          <w:fldChar w:fldCharType="end"/>
        </w:r>
      </w:p>
    </w:sdtContent>
  </w:sdt>
  <w:p w:rsidR="00C05217" w:rsidRDefault="00C0521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529B" w:rsidRDefault="0037529B" w:rsidP="0068335C">
      <w:r>
        <w:separator/>
      </w:r>
    </w:p>
  </w:footnote>
  <w:footnote w:type="continuationSeparator" w:id="0">
    <w:p w:rsidR="0037529B" w:rsidRDefault="0037529B" w:rsidP="00683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613" w:rsidRDefault="00E61613">
    <w:pPr>
      <w:pStyle w:val="af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7"/>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b/>
      </w:rPr>
    </w:lvl>
  </w:abstractNum>
  <w:abstractNum w:abstractNumId="2">
    <w:nsid w:val="00000003"/>
    <w:multiLevelType w:val="singleLevel"/>
    <w:tmpl w:val="00000003"/>
    <w:name w:val="WW8Num3"/>
    <w:lvl w:ilvl="0">
      <w:start w:val="7"/>
      <w:numFmt w:val="bullet"/>
      <w:lvlText w:val="-"/>
      <w:lvlJc w:val="left"/>
      <w:pPr>
        <w:tabs>
          <w:tab w:val="num" w:pos="1068"/>
        </w:tabs>
        <w:ind w:left="1068" w:hanging="360"/>
      </w:pPr>
      <w:rPr>
        <w:rFonts w:ascii="Times New Roman" w:hAnsi="Times New Roman" w:cs="Times New Roman"/>
      </w:rPr>
    </w:lvl>
  </w:abstractNum>
  <w:abstractNum w:abstractNumId="3">
    <w:nsid w:val="00000004"/>
    <w:multiLevelType w:val="multilevel"/>
    <w:tmpl w:val="00000004"/>
    <w:lvl w:ilvl="0">
      <w:start w:val="4"/>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1.%2."/>
      <w:lvlJc w:val="left"/>
      <w:pPr>
        <w:tabs>
          <w:tab w:val="num" w:pos="840"/>
        </w:tabs>
        <w:ind w:left="840" w:hanging="48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nsid w:val="01CF15E4"/>
    <w:multiLevelType w:val="multilevel"/>
    <w:tmpl w:val="04190025"/>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864" w:hanging="864"/>
      </w:pPr>
      <w:rPr>
        <w:rFonts w:hint="default"/>
        <w:color w:val="auto"/>
      </w:rPr>
    </w:lvl>
    <w:lvl w:ilvl="4">
      <w:start w:val="1"/>
      <w:numFmt w:val="decimal"/>
      <w:lvlText w:val="%1.%2.%3.%4.%5"/>
      <w:lvlJc w:val="left"/>
      <w:pPr>
        <w:ind w:left="1008" w:hanging="1008"/>
      </w:pPr>
      <w:rPr>
        <w:rFonts w:hint="default"/>
        <w:color w:val="auto"/>
      </w:rPr>
    </w:lvl>
    <w:lvl w:ilvl="5">
      <w:start w:val="1"/>
      <w:numFmt w:val="decimal"/>
      <w:lvlText w:val="%1.%2.%3.%4.%5.%6"/>
      <w:lvlJc w:val="left"/>
      <w:pPr>
        <w:ind w:left="1152" w:hanging="1152"/>
      </w:pPr>
      <w:rPr>
        <w:rFonts w:hint="default"/>
        <w:color w:val="auto"/>
      </w:rPr>
    </w:lvl>
    <w:lvl w:ilvl="6">
      <w:start w:val="1"/>
      <w:numFmt w:val="decimal"/>
      <w:lvlText w:val="%1.%2.%3.%4.%5.%6.%7"/>
      <w:lvlJc w:val="left"/>
      <w:pPr>
        <w:ind w:left="1296" w:hanging="1296"/>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584" w:hanging="1584"/>
      </w:pPr>
      <w:rPr>
        <w:rFonts w:hint="default"/>
        <w:color w:val="auto"/>
      </w:rPr>
    </w:lvl>
  </w:abstractNum>
  <w:abstractNum w:abstractNumId="6">
    <w:nsid w:val="03557459"/>
    <w:multiLevelType w:val="multilevel"/>
    <w:tmpl w:val="695EAF46"/>
    <w:lvl w:ilvl="0">
      <w:start w:val="1"/>
      <w:numFmt w:val="decimal"/>
      <w:suff w:val="space"/>
      <w:lvlText w:val="%1."/>
      <w:lvlJc w:val="left"/>
      <w:pPr>
        <w:ind w:left="3338" w:hanging="360"/>
      </w:pPr>
      <w:rPr>
        <w:rFonts w:ascii="Times New Roman" w:hAnsi="Times New Roman" w:cs="Times New Roman" w:hint="default"/>
      </w:rPr>
    </w:lvl>
    <w:lvl w:ilvl="1">
      <w:start w:val="1"/>
      <w:numFmt w:val="decimal"/>
      <w:suff w:val="space"/>
      <w:lvlText w:val="%1.%2."/>
      <w:lvlJc w:val="left"/>
      <w:pPr>
        <w:ind w:left="917" w:hanging="491"/>
      </w:pPr>
      <w:rPr>
        <w:rFonts w:ascii="Times New Roman" w:hAnsi="Times New Roman" w:cs="Times New Roman" w:hint="default"/>
        <w:b w:val="0"/>
        <w:i w:val="0"/>
        <w:strike w:val="0"/>
        <w:color w:val="auto"/>
        <w:sz w:val="28"/>
        <w:szCs w:val="28"/>
      </w:rPr>
    </w:lvl>
    <w:lvl w:ilvl="2">
      <w:start w:val="1"/>
      <w:numFmt w:val="decimal"/>
      <w:suff w:val="space"/>
      <w:lvlText w:val="%1.%2.%3."/>
      <w:lvlJc w:val="left"/>
      <w:pPr>
        <w:ind w:left="1146" w:hanging="720"/>
      </w:pPr>
      <w:rPr>
        <w:rFonts w:hint="default"/>
        <w:strike w:val="0"/>
      </w:rPr>
    </w:lvl>
    <w:lvl w:ilvl="3">
      <w:start w:val="1"/>
      <w:numFmt w:val="decimal"/>
      <w:lvlText w:val="%1.%2.%3.%4."/>
      <w:lvlJc w:val="left"/>
      <w:pPr>
        <w:tabs>
          <w:tab w:val="num" w:pos="1855"/>
        </w:tabs>
        <w:ind w:left="1783"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03771836"/>
    <w:multiLevelType w:val="hybridMultilevel"/>
    <w:tmpl w:val="6906AD06"/>
    <w:lvl w:ilvl="0" w:tplc="685AB054">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5F55E6"/>
    <w:multiLevelType w:val="hybridMultilevel"/>
    <w:tmpl w:val="78D2B3B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8B124A4"/>
    <w:multiLevelType w:val="multilevel"/>
    <w:tmpl w:val="AC4688D8"/>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b w:val="0"/>
        <w:i w:val="0"/>
        <w:color w:val="000000" w:themeColor="text1"/>
      </w:rPr>
    </w:lvl>
    <w:lvl w:ilvl="2">
      <w:start w:val="1"/>
      <w:numFmt w:val="decimal"/>
      <w:lvlText w:val="%1.%2.%3."/>
      <w:lvlJc w:val="left"/>
      <w:pPr>
        <w:ind w:left="1713"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0BFC7805"/>
    <w:multiLevelType w:val="hybridMultilevel"/>
    <w:tmpl w:val="2002388A"/>
    <w:lvl w:ilvl="0" w:tplc="05D06F1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11477E9F"/>
    <w:multiLevelType w:val="hybridMultilevel"/>
    <w:tmpl w:val="12B2B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8C5BA3"/>
    <w:multiLevelType w:val="hybridMultilevel"/>
    <w:tmpl w:val="F148F284"/>
    <w:lvl w:ilvl="0" w:tplc="3CFE5B64">
      <w:start w:val="3"/>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5A45E7A"/>
    <w:multiLevelType w:val="hybridMultilevel"/>
    <w:tmpl w:val="76889AB2"/>
    <w:lvl w:ilvl="0" w:tplc="05D06F1E">
      <w:start w:val="1"/>
      <w:numFmt w:val="bullet"/>
      <w:lvlText w:val=""/>
      <w:lvlJc w:val="left"/>
      <w:pPr>
        <w:ind w:left="1146" w:hanging="360"/>
      </w:pPr>
      <w:rPr>
        <w:rFonts w:ascii="Symbol" w:hAnsi="Symbol" w:cs="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4">
    <w:nsid w:val="18937EC6"/>
    <w:multiLevelType w:val="hybridMultilevel"/>
    <w:tmpl w:val="3028E2DE"/>
    <w:lvl w:ilvl="0" w:tplc="136A41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0C1D94"/>
    <w:multiLevelType w:val="multilevel"/>
    <w:tmpl w:val="BFD4DEC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A0A2200"/>
    <w:multiLevelType w:val="hybridMultilevel"/>
    <w:tmpl w:val="7D10369A"/>
    <w:lvl w:ilvl="0" w:tplc="0419000F">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8A17D0"/>
    <w:multiLevelType w:val="multilevel"/>
    <w:tmpl w:val="A81605E4"/>
    <w:lvl w:ilvl="0">
      <w:start w:val="2"/>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nsid w:val="218238DF"/>
    <w:multiLevelType w:val="multilevel"/>
    <w:tmpl w:val="1BEC7DFC"/>
    <w:lvl w:ilvl="0">
      <w:start w:val="14"/>
      <w:numFmt w:val="decimal"/>
      <w:lvlText w:val="%1."/>
      <w:lvlJc w:val="left"/>
      <w:pPr>
        <w:ind w:left="555" w:hanging="555"/>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9">
    <w:nsid w:val="22AD7DA1"/>
    <w:multiLevelType w:val="multilevel"/>
    <w:tmpl w:val="176863F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240F0F06"/>
    <w:multiLevelType w:val="hybridMultilevel"/>
    <w:tmpl w:val="414453CA"/>
    <w:lvl w:ilvl="0" w:tplc="C592E9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27EC471A"/>
    <w:multiLevelType w:val="hybridMultilevel"/>
    <w:tmpl w:val="005C3176"/>
    <w:lvl w:ilvl="0" w:tplc="40E4FE3C">
      <w:start w:val="1"/>
      <w:numFmt w:val="upperRoman"/>
      <w:lvlText w:val="%1."/>
      <w:lvlJc w:val="left"/>
      <w:pPr>
        <w:ind w:left="1080" w:hanging="72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89D38C0"/>
    <w:multiLevelType w:val="multilevel"/>
    <w:tmpl w:val="AB10EF5E"/>
    <w:lvl w:ilvl="0">
      <w:start w:val="8"/>
      <w:numFmt w:val="decimal"/>
      <w:lvlText w:val="%1."/>
      <w:lvlJc w:val="left"/>
      <w:pPr>
        <w:ind w:left="480" w:hanging="480"/>
      </w:pPr>
      <w:rPr>
        <w:rFonts w:hint="default"/>
      </w:rPr>
    </w:lvl>
    <w:lvl w:ilvl="1">
      <w:start w:val="1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nsid w:val="2C8537DD"/>
    <w:multiLevelType w:val="multilevel"/>
    <w:tmpl w:val="B8FE6A4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2E313A56"/>
    <w:multiLevelType w:val="multilevel"/>
    <w:tmpl w:val="86CA8A0A"/>
    <w:lvl w:ilvl="0">
      <w:start w:val="4"/>
      <w:numFmt w:val="decimal"/>
      <w:lvlText w:val="%1."/>
      <w:lvlJc w:val="left"/>
      <w:pPr>
        <w:ind w:left="360" w:hanging="360"/>
      </w:pPr>
      <w:rPr>
        <w:rFonts w:hint="default"/>
        <w:color w:val="auto"/>
      </w:rPr>
    </w:lvl>
    <w:lvl w:ilvl="1">
      <w:start w:val="3"/>
      <w:numFmt w:val="decimal"/>
      <w:lvlText w:val="%1.%2."/>
      <w:lvlJc w:val="left"/>
      <w:pPr>
        <w:ind w:left="1211"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auto"/>
      </w:rPr>
    </w:lvl>
    <w:lvl w:ilvl="4">
      <w:start w:val="1"/>
      <w:numFmt w:val="decimal"/>
      <w:lvlText w:val="%1.%2.%3.%4.%5."/>
      <w:lvlJc w:val="left"/>
      <w:pPr>
        <w:ind w:left="4484" w:hanging="1080"/>
      </w:pPr>
      <w:rPr>
        <w:rFonts w:hint="default"/>
        <w:color w:val="auto"/>
      </w:rPr>
    </w:lvl>
    <w:lvl w:ilvl="5">
      <w:start w:val="1"/>
      <w:numFmt w:val="decimal"/>
      <w:lvlText w:val="%1.%2.%3.%4.%5.%6."/>
      <w:lvlJc w:val="left"/>
      <w:pPr>
        <w:ind w:left="5335" w:hanging="1080"/>
      </w:pPr>
      <w:rPr>
        <w:rFonts w:hint="default"/>
        <w:color w:val="auto"/>
      </w:rPr>
    </w:lvl>
    <w:lvl w:ilvl="6">
      <w:start w:val="1"/>
      <w:numFmt w:val="decimal"/>
      <w:lvlText w:val="%1.%2.%3.%4.%5.%6.%7."/>
      <w:lvlJc w:val="left"/>
      <w:pPr>
        <w:ind w:left="6546" w:hanging="1440"/>
      </w:pPr>
      <w:rPr>
        <w:rFonts w:hint="default"/>
        <w:color w:val="auto"/>
      </w:rPr>
    </w:lvl>
    <w:lvl w:ilvl="7">
      <w:start w:val="1"/>
      <w:numFmt w:val="decimal"/>
      <w:lvlText w:val="%1.%2.%3.%4.%5.%6.%7.%8."/>
      <w:lvlJc w:val="left"/>
      <w:pPr>
        <w:ind w:left="7397" w:hanging="1440"/>
      </w:pPr>
      <w:rPr>
        <w:rFonts w:hint="default"/>
        <w:color w:val="auto"/>
      </w:rPr>
    </w:lvl>
    <w:lvl w:ilvl="8">
      <w:start w:val="1"/>
      <w:numFmt w:val="decimal"/>
      <w:lvlText w:val="%1.%2.%3.%4.%5.%6.%7.%8.%9."/>
      <w:lvlJc w:val="left"/>
      <w:pPr>
        <w:ind w:left="8608" w:hanging="1800"/>
      </w:pPr>
      <w:rPr>
        <w:rFonts w:hint="default"/>
        <w:color w:val="auto"/>
      </w:rPr>
    </w:lvl>
  </w:abstractNum>
  <w:abstractNum w:abstractNumId="25">
    <w:nsid w:val="2E51102D"/>
    <w:multiLevelType w:val="multilevel"/>
    <w:tmpl w:val="D848BCE6"/>
    <w:lvl w:ilvl="0">
      <w:start w:val="2"/>
      <w:numFmt w:val="decimal"/>
      <w:lvlText w:val="%1."/>
      <w:lvlJc w:val="left"/>
      <w:pPr>
        <w:ind w:left="405" w:hanging="405"/>
      </w:pPr>
      <w:rPr>
        <w:rFonts w:hint="default"/>
        <w:b/>
      </w:rPr>
    </w:lvl>
    <w:lvl w:ilvl="1">
      <w:start w:val="1"/>
      <w:numFmt w:val="decimal"/>
      <w:lvlText w:val="%1.%2."/>
      <w:lvlJc w:val="left"/>
      <w:pPr>
        <w:ind w:left="1125" w:hanging="720"/>
      </w:pPr>
      <w:rPr>
        <w:rFonts w:hint="default"/>
        <w:i w:val="0"/>
        <w:color w:val="auto"/>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6">
    <w:nsid w:val="3F0C6F82"/>
    <w:multiLevelType w:val="hybridMultilevel"/>
    <w:tmpl w:val="87B23C18"/>
    <w:lvl w:ilvl="0" w:tplc="1F102B54">
      <w:start w:val="4"/>
      <w:numFmt w:val="upperRoman"/>
      <w:lvlText w:val="%1."/>
      <w:lvlJc w:val="left"/>
      <w:pPr>
        <w:ind w:left="72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3FE3938"/>
    <w:multiLevelType w:val="multilevel"/>
    <w:tmpl w:val="9D3EC4BE"/>
    <w:lvl w:ilvl="0">
      <w:start w:val="8"/>
      <w:numFmt w:val="decimal"/>
      <w:lvlText w:val="%1."/>
      <w:lvlJc w:val="left"/>
      <w:pPr>
        <w:ind w:left="360" w:hanging="360"/>
      </w:pPr>
      <w:rPr>
        <w:rFonts w:hint="default"/>
        <w:color w:val="auto"/>
      </w:rPr>
    </w:lvl>
    <w:lvl w:ilvl="1">
      <w:start w:val="3"/>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28">
    <w:nsid w:val="46E626B7"/>
    <w:multiLevelType w:val="multilevel"/>
    <w:tmpl w:val="D6807EB0"/>
    <w:lvl w:ilvl="0">
      <w:start w:val="6"/>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47EF54C6"/>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7BF0749"/>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004"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59177E88"/>
    <w:multiLevelType w:val="hybridMultilevel"/>
    <w:tmpl w:val="71924D6C"/>
    <w:lvl w:ilvl="0" w:tplc="2586074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9718D7"/>
    <w:multiLevelType w:val="hybridMultilevel"/>
    <w:tmpl w:val="A19697FE"/>
    <w:lvl w:ilvl="0" w:tplc="5D4C973A">
      <w:start w:val="1"/>
      <w:numFmt w:val="decimal"/>
      <w:lvlText w:val="%1."/>
      <w:lvlJc w:val="left"/>
      <w:pPr>
        <w:ind w:left="107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5DF5AC8"/>
    <w:multiLevelType w:val="multilevel"/>
    <w:tmpl w:val="0122DA16"/>
    <w:lvl w:ilvl="0">
      <w:start w:val="6"/>
      <w:numFmt w:val="decimal"/>
      <w:lvlText w:val="%1."/>
      <w:lvlJc w:val="left"/>
      <w:pPr>
        <w:ind w:left="540" w:hanging="540"/>
      </w:pPr>
      <w:rPr>
        <w:rFonts w:hint="default"/>
        <w:color w:val="auto"/>
        <w:sz w:val="24"/>
      </w:rPr>
    </w:lvl>
    <w:lvl w:ilvl="1">
      <w:start w:val="4"/>
      <w:numFmt w:val="decimal"/>
      <w:lvlText w:val="%1.%2."/>
      <w:lvlJc w:val="left"/>
      <w:pPr>
        <w:ind w:left="1074" w:hanging="720"/>
      </w:pPr>
      <w:rPr>
        <w:rFonts w:hint="default"/>
        <w:color w:val="000000" w:themeColor="text1"/>
        <w:sz w:val="24"/>
      </w:rPr>
    </w:lvl>
    <w:lvl w:ilvl="2">
      <w:start w:val="1"/>
      <w:numFmt w:val="decimal"/>
      <w:lvlText w:val="%1.%2.%3."/>
      <w:lvlJc w:val="left"/>
      <w:pPr>
        <w:ind w:left="1428" w:hanging="720"/>
      </w:pPr>
      <w:rPr>
        <w:rFonts w:hint="default"/>
        <w:color w:val="auto"/>
        <w:sz w:val="24"/>
      </w:rPr>
    </w:lvl>
    <w:lvl w:ilvl="3">
      <w:start w:val="1"/>
      <w:numFmt w:val="decimal"/>
      <w:lvlText w:val="%1.%2.%3.%4."/>
      <w:lvlJc w:val="left"/>
      <w:pPr>
        <w:ind w:left="2142" w:hanging="1080"/>
      </w:pPr>
      <w:rPr>
        <w:rFonts w:hint="default"/>
        <w:color w:val="auto"/>
        <w:sz w:val="24"/>
      </w:rPr>
    </w:lvl>
    <w:lvl w:ilvl="4">
      <w:start w:val="1"/>
      <w:numFmt w:val="decimal"/>
      <w:lvlText w:val="%1.%2.%3.%4.%5."/>
      <w:lvlJc w:val="left"/>
      <w:pPr>
        <w:ind w:left="2496" w:hanging="1080"/>
      </w:pPr>
      <w:rPr>
        <w:rFonts w:hint="default"/>
        <w:color w:val="auto"/>
        <w:sz w:val="24"/>
      </w:rPr>
    </w:lvl>
    <w:lvl w:ilvl="5">
      <w:start w:val="1"/>
      <w:numFmt w:val="decimal"/>
      <w:lvlText w:val="%1.%2.%3.%4.%5.%6."/>
      <w:lvlJc w:val="left"/>
      <w:pPr>
        <w:ind w:left="3210" w:hanging="1440"/>
      </w:pPr>
      <w:rPr>
        <w:rFonts w:hint="default"/>
        <w:color w:val="auto"/>
        <w:sz w:val="24"/>
      </w:rPr>
    </w:lvl>
    <w:lvl w:ilvl="6">
      <w:start w:val="1"/>
      <w:numFmt w:val="decimal"/>
      <w:lvlText w:val="%1.%2.%3.%4.%5.%6.%7."/>
      <w:lvlJc w:val="left"/>
      <w:pPr>
        <w:ind w:left="3564" w:hanging="1440"/>
      </w:pPr>
      <w:rPr>
        <w:rFonts w:hint="default"/>
        <w:color w:val="auto"/>
        <w:sz w:val="24"/>
      </w:rPr>
    </w:lvl>
    <w:lvl w:ilvl="7">
      <w:start w:val="1"/>
      <w:numFmt w:val="decimal"/>
      <w:lvlText w:val="%1.%2.%3.%4.%5.%6.%7.%8."/>
      <w:lvlJc w:val="left"/>
      <w:pPr>
        <w:ind w:left="4278" w:hanging="1800"/>
      </w:pPr>
      <w:rPr>
        <w:rFonts w:hint="default"/>
        <w:color w:val="auto"/>
        <w:sz w:val="24"/>
      </w:rPr>
    </w:lvl>
    <w:lvl w:ilvl="8">
      <w:start w:val="1"/>
      <w:numFmt w:val="decimal"/>
      <w:lvlText w:val="%1.%2.%3.%4.%5.%6.%7.%8.%9."/>
      <w:lvlJc w:val="left"/>
      <w:pPr>
        <w:ind w:left="4632" w:hanging="1800"/>
      </w:pPr>
      <w:rPr>
        <w:rFonts w:hint="default"/>
        <w:color w:val="auto"/>
        <w:sz w:val="24"/>
      </w:rPr>
    </w:lvl>
  </w:abstractNum>
  <w:abstractNum w:abstractNumId="34">
    <w:nsid w:val="6710113E"/>
    <w:multiLevelType w:val="hybridMultilevel"/>
    <w:tmpl w:val="62BEB298"/>
    <w:lvl w:ilvl="0" w:tplc="0419000F">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620837"/>
    <w:multiLevelType w:val="hybridMultilevel"/>
    <w:tmpl w:val="C61CBE40"/>
    <w:lvl w:ilvl="0" w:tplc="05D06F1E">
      <w:start w:val="1"/>
      <w:numFmt w:val="bullet"/>
      <w:lvlText w:val=""/>
      <w:lvlJc w:val="left"/>
      <w:pPr>
        <w:ind w:left="502"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6AA46B1A"/>
    <w:multiLevelType w:val="hybridMultilevel"/>
    <w:tmpl w:val="A8B6FA38"/>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BF60BEA"/>
    <w:multiLevelType w:val="hybridMultilevel"/>
    <w:tmpl w:val="A19697FE"/>
    <w:lvl w:ilvl="0" w:tplc="5D4C973A">
      <w:start w:val="1"/>
      <w:numFmt w:val="decimal"/>
      <w:lvlText w:val="%1."/>
      <w:lvlJc w:val="left"/>
      <w:pPr>
        <w:ind w:left="1070" w:hanging="360"/>
      </w:pPr>
      <w:rPr>
        <w:rFonts w:hint="default"/>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18D7241"/>
    <w:multiLevelType w:val="hybridMultilevel"/>
    <w:tmpl w:val="DC705346"/>
    <w:lvl w:ilvl="0" w:tplc="05D06F1E">
      <w:start w:val="1"/>
      <w:numFmt w:val="bullet"/>
      <w:lvlText w:val=""/>
      <w:lvlJc w:val="left"/>
      <w:pPr>
        <w:ind w:left="61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9">
    <w:nsid w:val="74F07DF0"/>
    <w:multiLevelType w:val="hybridMultilevel"/>
    <w:tmpl w:val="7704595E"/>
    <w:lvl w:ilvl="0" w:tplc="FAC87E0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76FD0EDD"/>
    <w:multiLevelType w:val="multilevel"/>
    <w:tmpl w:val="CDD60B22"/>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1">
    <w:nsid w:val="790F08E7"/>
    <w:multiLevelType w:val="multilevel"/>
    <w:tmpl w:val="AEF8CF70"/>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42">
    <w:nsid w:val="79200DB0"/>
    <w:multiLevelType w:val="hybridMultilevel"/>
    <w:tmpl w:val="7D4A09A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3">
    <w:nsid w:val="7A683BCE"/>
    <w:multiLevelType w:val="hybridMultilevel"/>
    <w:tmpl w:val="B0F67194"/>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5"/>
  </w:num>
  <w:num w:numId="7">
    <w:abstractNumId w:val="21"/>
  </w:num>
  <w:num w:numId="8">
    <w:abstractNumId w:val="16"/>
  </w:num>
  <w:num w:numId="9">
    <w:abstractNumId w:val="9"/>
  </w:num>
  <w:num w:numId="10">
    <w:abstractNumId w:val="34"/>
  </w:num>
  <w:num w:numId="11">
    <w:abstractNumId w:val="37"/>
  </w:num>
  <w:num w:numId="12">
    <w:abstractNumId w:val="7"/>
  </w:num>
  <w:num w:numId="13">
    <w:abstractNumId w:val="32"/>
  </w:num>
  <w:num w:numId="14">
    <w:abstractNumId w:val="20"/>
  </w:num>
  <w:num w:numId="15">
    <w:abstractNumId w:val="26"/>
  </w:num>
  <w:num w:numId="16">
    <w:abstractNumId w:val="42"/>
  </w:num>
  <w:num w:numId="17">
    <w:abstractNumId w:val="12"/>
  </w:num>
  <w:num w:numId="18">
    <w:abstractNumId w:val="43"/>
  </w:num>
  <w:num w:numId="19">
    <w:abstractNumId w:val="11"/>
  </w:num>
  <w:num w:numId="20">
    <w:abstractNumId w:val="10"/>
  </w:num>
  <w:num w:numId="21">
    <w:abstractNumId w:val="35"/>
  </w:num>
  <w:num w:numId="22">
    <w:abstractNumId w:val="39"/>
  </w:num>
  <w:num w:numId="23">
    <w:abstractNumId w:val="13"/>
  </w:num>
  <w:num w:numId="24">
    <w:abstractNumId w:val="38"/>
  </w:num>
  <w:num w:numId="25">
    <w:abstractNumId w:val="27"/>
  </w:num>
  <w:num w:numId="26">
    <w:abstractNumId w:val="22"/>
  </w:num>
  <w:num w:numId="27">
    <w:abstractNumId w:val="24"/>
  </w:num>
  <w:num w:numId="28">
    <w:abstractNumId w:val="19"/>
  </w:num>
  <w:num w:numId="29">
    <w:abstractNumId w:val="17"/>
  </w:num>
  <w:num w:numId="30">
    <w:abstractNumId w:val="41"/>
  </w:num>
  <w:num w:numId="31">
    <w:abstractNumId w:val="29"/>
  </w:num>
  <w:num w:numId="32">
    <w:abstractNumId w:val="30"/>
  </w:num>
  <w:num w:numId="33">
    <w:abstractNumId w:val="5"/>
  </w:num>
  <w:num w:numId="34">
    <w:abstractNumId w:val="25"/>
  </w:num>
  <w:num w:numId="35">
    <w:abstractNumId w:val="8"/>
  </w:num>
  <w:num w:numId="36">
    <w:abstractNumId w:val="40"/>
  </w:num>
  <w:num w:numId="37">
    <w:abstractNumId w:val="36"/>
  </w:num>
  <w:num w:numId="38">
    <w:abstractNumId w:val="18"/>
  </w:num>
  <w:num w:numId="39">
    <w:abstractNumId w:val="14"/>
  </w:num>
  <w:num w:numId="40">
    <w:abstractNumId w:val="31"/>
  </w:num>
  <w:num w:numId="41">
    <w:abstractNumId w:val="6"/>
  </w:num>
  <w:num w:numId="42">
    <w:abstractNumId w:val="23"/>
  </w:num>
  <w:num w:numId="43">
    <w:abstractNumId w:val="3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EB6"/>
    <w:rsid w:val="00000E7F"/>
    <w:rsid w:val="00000FE2"/>
    <w:rsid w:val="000012AD"/>
    <w:rsid w:val="00002734"/>
    <w:rsid w:val="000032A5"/>
    <w:rsid w:val="00010B9D"/>
    <w:rsid w:val="000167AA"/>
    <w:rsid w:val="00020C90"/>
    <w:rsid w:val="000315C0"/>
    <w:rsid w:val="00033632"/>
    <w:rsid w:val="000339D8"/>
    <w:rsid w:val="000372C2"/>
    <w:rsid w:val="00041228"/>
    <w:rsid w:val="000438B7"/>
    <w:rsid w:val="00045AF3"/>
    <w:rsid w:val="00047133"/>
    <w:rsid w:val="000471C3"/>
    <w:rsid w:val="0005506E"/>
    <w:rsid w:val="00055D13"/>
    <w:rsid w:val="00060297"/>
    <w:rsid w:val="00066ED1"/>
    <w:rsid w:val="00076AAA"/>
    <w:rsid w:val="0008178B"/>
    <w:rsid w:val="000819BE"/>
    <w:rsid w:val="00085C5F"/>
    <w:rsid w:val="000861A3"/>
    <w:rsid w:val="0008681D"/>
    <w:rsid w:val="00087A68"/>
    <w:rsid w:val="00092679"/>
    <w:rsid w:val="00096086"/>
    <w:rsid w:val="000A153E"/>
    <w:rsid w:val="000A245F"/>
    <w:rsid w:val="000B148D"/>
    <w:rsid w:val="000B1B1E"/>
    <w:rsid w:val="000B292F"/>
    <w:rsid w:val="000B3E18"/>
    <w:rsid w:val="000B444E"/>
    <w:rsid w:val="000C1167"/>
    <w:rsid w:val="000C385F"/>
    <w:rsid w:val="000C41D6"/>
    <w:rsid w:val="000D4C12"/>
    <w:rsid w:val="000D7278"/>
    <w:rsid w:val="000D7FAF"/>
    <w:rsid w:val="000E12CD"/>
    <w:rsid w:val="000F6DE5"/>
    <w:rsid w:val="001007C6"/>
    <w:rsid w:val="0010174C"/>
    <w:rsid w:val="00106D80"/>
    <w:rsid w:val="00110B89"/>
    <w:rsid w:val="00111BB9"/>
    <w:rsid w:val="001147B8"/>
    <w:rsid w:val="00114905"/>
    <w:rsid w:val="0012015A"/>
    <w:rsid w:val="001207E1"/>
    <w:rsid w:val="0012179D"/>
    <w:rsid w:val="00122B29"/>
    <w:rsid w:val="00126048"/>
    <w:rsid w:val="00126C60"/>
    <w:rsid w:val="00126DFD"/>
    <w:rsid w:val="00126E04"/>
    <w:rsid w:val="001332AA"/>
    <w:rsid w:val="00136AF5"/>
    <w:rsid w:val="001379F8"/>
    <w:rsid w:val="001456A3"/>
    <w:rsid w:val="00147DAE"/>
    <w:rsid w:val="00156F62"/>
    <w:rsid w:val="001627EB"/>
    <w:rsid w:val="00164ECE"/>
    <w:rsid w:val="00167AEF"/>
    <w:rsid w:val="001751CC"/>
    <w:rsid w:val="001755EE"/>
    <w:rsid w:val="00181A45"/>
    <w:rsid w:val="001823C9"/>
    <w:rsid w:val="0019199D"/>
    <w:rsid w:val="00193CFA"/>
    <w:rsid w:val="00196BB7"/>
    <w:rsid w:val="00196EDC"/>
    <w:rsid w:val="001A0F80"/>
    <w:rsid w:val="001C016F"/>
    <w:rsid w:val="001C0D32"/>
    <w:rsid w:val="001C2B47"/>
    <w:rsid w:val="001C597B"/>
    <w:rsid w:val="001C729B"/>
    <w:rsid w:val="001C7AA9"/>
    <w:rsid w:val="001D11E8"/>
    <w:rsid w:val="001D6F51"/>
    <w:rsid w:val="001D7F7F"/>
    <w:rsid w:val="001E0141"/>
    <w:rsid w:val="001E3647"/>
    <w:rsid w:val="001E5108"/>
    <w:rsid w:val="001F1630"/>
    <w:rsid w:val="001F27F2"/>
    <w:rsid w:val="001F4F31"/>
    <w:rsid w:val="00201EFD"/>
    <w:rsid w:val="002021C5"/>
    <w:rsid w:val="00202C83"/>
    <w:rsid w:val="00215736"/>
    <w:rsid w:val="00216A55"/>
    <w:rsid w:val="00216C77"/>
    <w:rsid w:val="002221C3"/>
    <w:rsid w:val="00223951"/>
    <w:rsid w:val="00223FAA"/>
    <w:rsid w:val="002248EF"/>
    <w:rsid w:val="00232EB9"/>
    <w:rsid w:val="00234168"/>
    <w:rsid w:val="002353FF"/>
    <w:rsid w:val="00235F15"/>
    <w:rsid w:val="00237CA7"/>
    <w:rsid w:val="0024004A"/>
    <w:rsid w:val="002430F7"/>
    <w:rsid w:val="00247732"/>
    <w:rsid w:val="00250027"/>
    <w:rsid w:val="00251FAF"/>
    <w:rsid w:val="00254343"/>
    <w:rsid w:val="00260D94"/>
    <w:rsid w:val="00262C26"/>
    <w:rsid w:val="0026551C"/>
    <w:rsid w:val="00267717"/>
    <w:rsid w:val="00275BF8"/>
    <w:rsid w:val="002867BE"/>
    <w:rsid w:val="00287D69"/>
    <w:rsid w:val="002978A1"/>
    <w:rsid w:val="002A533C"/>
    <w:rsid w:val="002B1163"/>
    <w:rsid w:val="002B165A"/>
    <w:rsid w:val="002B6141"/>
    <w:rsid w:val="002B72E3"/>
    <w:rsid w:val="002C14AA"/>
    <w:rsid w:val="002C4340"/>
    <w:rsid w:val="002C6866"/>
    <w:rsid w:val="002C7CCA"/>
    <w:rsid w:val="002D4E9D"/>
    <w:rsid w:val="002E0DCA"/>
    <w:rsid w:val="002E169A"/>
    <w:rsid w:val="002E45A6"/>
    <w:rsid w:val="002E4AFB"/>
    <w:rsid w:val="002E796B"/>
    <w:rsid w:val="002F0459"/>
    <w:rsid w:val="002F7BDA"/>
    <w:rsid w:val="00303155"/>
    <w:rsid w:val="00306187"/>
    <w:rsid w:val="00310246"/>
    <w:rsid w:val="00314DD1"/>
    <w:rsid w:val="00324392"/>
    <w:rsid w:val="003251AE"/>
    <w:rsid w:val="00326A3B"/>
    <w:rsid w:val="00327EB6"/>
    <w:rsid w:val="003474F5"/>
    <w:rsid w:val="00347CFB"/>
    <w:rsid w:val="003539EE"/>
    <w:rsid w:val="00357715"/>
    <w:rsid w:val="003604EA"/>
    <w:rsid w:val="0036274C"/>
    <w:rsid w:val="00363D04"/>
    <w:rsid w:val="00366FEC"/>
    <w:rsid w:val="0037529B"/>
    <w:rsid w:val="0037699C"/>
    <w:rsid w:val="003771E8"/>
    <w:rsid w:val="00380F9F"/>
    <w:rsid w:val="00381CFF"/>
    <w:rsid w:val="003840A7"/>
    <w:rsid w:val="00385040"/>
    <w:rsid w:val="00386A38"/>
    <w:rsid w:val="00386EFE"/>
    <w:rsid w:val="00387BEA"/>
    <w:rsid w:val="003925A4"/>
    <w:rsid w:val="00393EFE"/>
    <w:rsid w:val="0039605E"/>
    <w:rsid w:val="003A0028"/>
    <w:rsid w:val="003A08AC"/>
    <w:rsid w:val="003A09F6"/>
    <w:rsid w:val="003A3CC7"/>
    <w:rsid w:val="003A585F"/>
    <w:rsid w:val="003A5C8F"/>
    <w:rsid w:val="003B0F70"/>
    <w:rsid w:val="003B149A"/>
    <w:rsid w:val="003B1C08"/>
    <w:rsid w:val="003B3D2F"/>
    <w:rsid w:val="003B4B9A"/>
    <w:rsid w:val="003B7456"/>
    <w:rsid w:val="003B7706"/>
    <w:rsid w:val="003B7C85"/>
    <w:rsid w:val="003C4351"/>
    <w:rsid w:val="003C5FDD"/>
    <w:rsid w:val="003C6AEC"/>
    <w:rsid w:val="003D03BE"/>
    <w:rsid w:val="003D598F"/>
    <w:rsid w:val="003D6E11"/>
    <w:rsid w:val="003E29A9"/>
    <w:rsid w:val="003E29AB"/>
    <w:rsid w:val="003E2AA8"/>
    <w:rsid w:val="003E6CEA"/>
    <w:rsid w:val="003E78B7"/>
    <w:rsid w:val="003F126D"/>
    <w:rsid w:val="003F3D20"/>
    <w:rsid w:val="003F7788"/>
    <w:rsid w:val="004011B2"/>
    <w:rsid w:val="004030DB"/>
    <w:rsid w:val="00403EE4"/>
    <w:rsid w:val="004115F3"/>
    <w:rsid w:val="00411818"/>
    <w:rsid w:val="00414FEC"/>
    <w:rsid w:val="00417B54"/>
    <w:rsid w:val="00424975"/>
    <w:rsid w:val="00426D9E"/>
    <w:rsid w:val="00426EDB"/>
    <w:rsid w:val="00432FA5"/>
    <w:rsid w:val="00435BF5"/>
    <w:rsid w:val="00437438"/>
    <w:rsid w:val="00441B97"/>
    <w:rsid w:val="0044319D"/>
    <w:rsid w:val="004438A5"/>
    <w:rsid w:val="00443B91"/>
    <w:rsid w:val="00443FB9"/>
    <w:rsid w:val="004471A2"/>
    <w:rsid w:val="00447734"/>
    <w:rsid w:val="00451E46"/>
    <w:rsid w:val="0045441C"/>
    <w:rsid w:val="004559B3"/>
    <w:rsid w:val="0046046B"/>
    <w:rsid w:val="004670B6"/>
    <w:rsid w:val="004708F1"/>
    <w:rsid w:val="0047391F"/>
    <w:rsid w:val="00474124"/>
    <w:rsid w:val="00476415"/>
    <w:rsid w:val="004805CB"/>
    <w:rsid w:val="004909D7"/>
    <w:rsid w:val="004A0C34"/>
    <w:rsid w:val="004A18A3"/>
    <w:rsid w:val="004A653D"/>
    <w:rsid w:val="004B028D"/>
    <w:rsid w:val="004B41BB"/>
    <w:rsid w:val="004B5EFD"/>
    <w:rsid w:val="004C4DA6"/>
    <w:rsid w:val="004C64AC"/>
    <w:rsid w:val="004D13A5"/>
    <w:rsid w:val="004D25F1"/>
    <w:rsid w:val="004D27E2"/>
    <w:rsid w:val="004D5C5C"/>
    <w:rsid w:val="004E1E9F"/>
    <w:rsid w:val="004E1F1A"/>
    <w:rsid w:val="004F01BB"/>
    <w:rsid w:val="004F02C9"/>
    <w:rsid w:val="004F0E69"/>
    <w:rsid w:val="004F476A"/>
    <w:rsid w:val="004F5923"/>
    <w:rsid w:val="004F6127"/>
    <w:rsid w:val="00500654"/>
    <w:rsid w:val="00501CBE"/>
    <w:rsid w:val="00502912"/>
    <w:rsid w:val="00505660"/>
    <w:rsid w:val="0050764A"/>
    <w:rsid w:val="00511203"/>
    <w:rsid w:val="00512CFA"/>
    <w:rsid w:val="005159F0"/>
    <w:rsid w:val="0051659D"/>
    <w:rsid w:val="00516F19"/>
    <w:rsid w:val="00517172"/>
    <w:rsid w:val="005209DA"/>
    <w:rsid w:val="00525C07"/>
    <w:rsid w:val="00526F42"/>
    <w:rsid w:val="005429C0"/>
    <w:rsid w:val="0054457D"/>
    <w:rsid w:val="00546859"/>
    <w:rsid w:val="00546C90"/>
    <w:rsid w:val="00551270"/>
    <w:rsid w:val="00552D0C"/>
    <w:rsid w:val="00554D33"/>
    <w:rsid w:val="005574FE"/>
    <w:rsid w:val="00562334"/>
    <w:rsid w:val="00566DC6"/>
    <w:rsid w:val="005736CF"/>
    <w:rsid w:val="00574680"/>
    <w:rsid w:val="00576BF1"/>
    <w:rsid w:val="00576C88"/>
    <w:rsid w:val="00576D63"/>
    <w:rsid w:val="00583289"/>
    <w:rsid w:val="005860BD"/>
    <w:rsid w:val="0058729A"/>
    <w:rsid w:val="0058798A"/>
    <w:rsid w:val="0059091A"/>
    <w:rsid w:val="005A05F9"/>
    <w:rsid w:val="005A0EBC"/>
    <w:rsid w:val="005A1CD7"/>
    <w:rsid w:val="005A2D05"/>
    <w:rsid w:val="005A48A9"/>
    <w:rsid w:val="005B1447"/>
    <w:rsid w:val="005B1F45"/>
    <w:rsid w:val="005B372B"/>
    <w:rsid w:val="005B3A36"/>
    <w:rsid w:val="005B6047"/>
    <w:rsid w:val="005B732A"/>
    <w:rsid w:val="005C1462"/>
    <w:rsid w:val="005C61D1"/>
    <w:rsid w:val="005D5F18"/>
    <w:rsid w:val="005D6DD9"/>
    <w:rsid w:val="005E11C7"/>
    <w:rsid w:val="005E48ED"/>
    <w:rsid w:val="005E6F2B"/>
    <w:rsid w:val="0060232C"/>
    <w:rsid w:val="0061067F"/>
    <w:rsid w:val="006107D5"/>
    <w:rsid w:val="00610A45"/>
    <w:rsid w:val="00611EE7"/>
    <w:rsid w:val="00620ED1"/>
    <w:rsid w:val="00622A78"/>
    <w:rsid w:val="006257F1"/>
    <w:rsid w:val="00632741"/>
    <w:rsid w:val="00632E05"/>
    <w:rsid w:val="006375CA"/>
    <w:rsid w:val="00643B6F"/>
    <w:rsid w:val="00645B55"/>
    <w:rsid w:val="0064685C"/>
    <w:rsid w:val="00650F90"/>
    <w:rsid w:val="0065500F"/>
    <w:rsid w:val="0065788A"/>
    <w:rsid w:val="00660044"/>
    <w:rsid w:val="00660EB1"/>
    <w:rsid w:val="00662D85"/>
    <w:rsid w:val="006644D0"/>
    <w:rsid w:val="00664D45"/>
    <w:rsid w:val="0066674C"/>
    <w:rsid w:val="00667872"/>
    <w:rsid w:val="00670290"/>
    <w:rsid w:val="0067256D"/>
    <w:rsid w:val="006739D5"/>
    <w:rsid w:val="00674B0C"/>
    <w:rsid w:val="006753D7"/>
    <w:rsid w:val="00676587"/>
    <w:rsid w:val="00677314"/>
    <w:rsid w:val="00681A96"/>
    <w:rsid w:val="0068335C"/>
    <w:rsid w:val="0068626A"/>
    <w:rsid w:val="006864B1"/>
    <w:rsid w:val="006902B6"/>
    <w:rsid w:val="00693231"/>
    <w:rsid w:val="00694D9D"/>
    <w:rsid w:val="00694E8B"/>
    <w:rsid w:val="00695019"/>
    <w:rsid w:val="00695A68"/>
    <w:rsid w:val="00696A12"/>
    <w:rsid w:val="00696AA8"/>
    <w:rsid w:val="006A0443"/>
    <w:rsid w:val="006A0868"/>
    <w:rsid w:val="006A419F"/>
    <w:rsid w:val="006B1596"/>
    <w:rsid w:val="006B302F"/>
    <w:rsid w:val="006B491D"/>
    <w:rsid w:val="006B669E"/>
    <w:rsid w:val="006C41AC"/>
    <w:rsid w:val="006D01EC"/>
    <w:rsid w:val="006D02E5"/>
    <w:rsid w:val="006E090F"/>
    <w:rsid w:val="006E092A"/>
    <w:rsid w:val="006E11D2"/>
    <w:rsid w:val="006E25E8"/>
    <w:rsid w:val="006E4ABA"/>
    <w:rsid w:val="006E7C3D"/>
    <w:rsid w:val="006F2AF3"/>
    <w:rsid w:val="006F4EAB"/>
    <w:rsid w:val="006F56A6"/>
    <w:rsid w:val="006F7E9D"/>
    <w:rsid w:val="00700274"/>
    <w:rsid w:val="00700529"/>
    <w:rsid w:val="00704CCF"/>
    <w:rsid w:val="0070604D"/>
    <w:rsid w:val="00710638"/>
    <w:rsid w:val="007134B2"/>
    <w:rsid w:val="007138DE"/>
    <w:rsid w:val="00714FF5"/>
    <w:rsid w:val="007159F4"/>
    <w:rsid w:val="00716E8B"/>
    <w:rsid w:val="007178A1"/>
    <w:rsid w:val="00720085"/>
    <w:rsid w:val="00720328"/>
    <w:rsid w:val="00721EF8"/>
    <w:rsid w:val="0072332A"/>
    <w:rsid w:val="00723A85"/>
    <w:rsid w:val="007277B7"/>
    <w:rsid w:val="00730B5A"/>
    <w:rsid w:val="007357D7"/>
    <w:rsid w:val="0073590C"/>
    <w:rsid w:val="007378AA"/>
    <w:rsid w:val="00737B69"/>
    <w:rsid w:val="00745D91"/>
    <w:rsid w:val="00751C7B"/>
    <w:rsid w:val="00755EA4"/>
    <w:rsid w:val="007666AE"/>
    <w:rsid w:val="00770F3A"/>
    <w:rsid w:val="00771E1B"/>
    <w:rsid w:val="0077633E"/>
    <w:rsid w:val="00777DD5"/>
    <w:rsid w:val="0078278B"/>
    <w:rsid w:val="007A41B3"/>
    <w:rsid w:val="007A49DF"/>
    <w:rsid w:val="007B42EA"/>
    <w:rsid w:val="007B5AA7"/>
    <w:rsid w:val="007B5CBC"/>
    <w:rsid w:val="007B661F"/>
    <w:rsid w:val="007B73F8"/>
    <w:rsid w:val="007D18E9"/>
    <w:rsid w:val="007D29FB"/>
    <w:rsid w:val="007E3529"/>
    <w:rsid w:val="007F40B6"/>
    <w:rsid w:val="007F61A7"/>
    <w:rsid w:val="00801E54"/>
    <w:rsid w:val="008035F7"/>
    <w:rsid w:val="00805955"/>
    <w:rsid w:val="00805A64"/>
    <w:rsid w:val="008060C9"/>
    <w:rsid w:val="00806BEF"/>
    <w:rsid w:val="00813C59"/>
    <w:rsid w:val="00815D09"/>
    <w:rsid w:val="00821F0C"/>
    <w:rsid w:val="008232B3"/>
    <w:rsid w:val="00825F7B"/>
    <w:rsid w:val="00831969"/>
    <w:rsid w:val="008325AD"/>
    <w:rsid w:val="008428C9"/>
    <w:rsid w:val="00843D08"/>
    <w:rsid w:val="00846FE8"/>
    <w:rsid w:val="00851A1F"/>
    <w:rsid w:val="00854E81"/>
    <w:rsid w:val="008619D0"/>
    <w:rsid w:val="00863EED"/>
    <w:rsid w:val="00864C06"/>
    <w:rsid w:val="008714B5"/>
    <w:rsid w:val="00874C88"/>
    <w:rsid w:val="0087668E"/>
    <w:rsid w:val="00876CB5"/>
    <w:rsid w:val="008809AE"/>
    <w:rsid w:val="008831BA"/>
    <w:rsid w:val="00890E64"/>
    <w:rsid w:val="008911F8"/>
    <w:rsid w:val="008939CC"/>
    <w:rsid w:val="00894A4C"/>
    <w:rsid w:val="00896AC8"/>
    <w:rsid w:val="00896B3B"/>
    <w:rsid w:val="00897B1D"/>
    <w:rsid w:val="00897D48"/>
    <w:rsid w:val="008A4BB7"/>
    <w:rsid w:val="008A74A2"/>
    <w:rsid w:val="008B01C6"/>
    <w:rsid w:val="008B0D38"/>
    <w:rsid w:val="008B2BFF"/>
    <w:rsid w:val="008B3E63"/>
    <w:rsid w:val="008C07E2"/>
    <w:rsid w:val="008C2E98"/>
    <w:rsid w:val="008C5077"/>
    <w:rsid w:val="008C574B"/>
    <w:rsid w:val="008D0CD1"/>
    <w:rsid w:val="008D229C"/>
    <w:rsid w:val="008D23E1"/>
    <w:rsid w:val="008D4241"/>
    <w:rsid w:val="008D54CE"/>
    <w:rsid w:val="008D7E09"/>
    <w:rsid w:val="008E186F"/>
    <w:rsid w:val="008E595C"/>
    <w:rsid w:val="008E6184"/>
    <w:rsid w:val="008F38C9"/>
    <w:rsid w:val="008F46AD"/>
    <w:rsid w:val="008F4B16"/>
    <w:rsid w:val="009005D2"/>
    <w:rsid w:val="00902FB4"/>
    <w:rsid w:val="00902FB8"/>
    <w:rsid w:val="00904CA6"/>
    <w:rsid w:val="0090501A"/>
    <w:rsid w:val="009108F8"/>
    <w:rsid w:val="00911B14"/>
    <w:rsid w:val="009129F4"/>
    <w:rsid w:val="00913AF4"/>
    <w:rsid w:val="00916F37"/>
    <w:rsid w:val="00917E1A"/>
    <w:rsid w:val="009226A4"/>
    <w:rsid w:val="009306BD"/>
    <w:rsid w:val="00930B12"/>
    <w:rsid w:val="00932355"/>
    <w:rsid w:val="00932CED"/>
    <w:rsid w:val="00932DF0"/>
    <w:rsid w:val="00932E60"/>
    <w:rsid w:val="00933A5B"/>
    <w:rsid w:val="00937597"/>
    <w:rsid w:val="00941BEB"/>
    <w:rsid w:val="009443B7"/>
    <w:rsid w:val="009505B3"/>
    <w:rsid w:val="00950C05"/>
    <w:rsid w:val="00964E15"/>
    <w:rsid w:val="00971E87"/>
    <w:rsid w:val="009723A8"/>
    <w:rsid w:val="0097302E"/>
    <w:rsid w:val="0097332E"/>
    <w:rsid w:val="0097404D"/>
    <w:rsid w:val="00974592"/>
    <w:rsid w:val="0097773A"/>
    <w:rsid w:val="0098502A"/>
    <w:rsid w:val="009850B4"/>
    <w:rsid w:val="00987C91"/>
    <w:rsid w:val="009933B6"/>
    <w:rsid w:val="0099751A"/>
    <w:rsid w:val="009A0213"/>
    <w:rsid w:val="009A4877"/>
    <w:rsid w:val="009A584F"/>
    <w:rsid w:val="009A64FD"/>
    <w:rsid w:val="009A75C1"/>
    <w:rsid w:val="009B3DD0"/>
    <w:rsid w:val="009B664D"/>
    <w:rsid w:val="009B76E0"/>
    <w:rsid w:val="009D03FC"/>
    <w:rsid w:val="009D4037"/>
    <w:rsid w:val="009D521D"/>
    <w:rsid w:val="009D598A"/>
    <w:rsid w:val="009D7AF1"/>
    <w:rsid w:val="009E36FA"/>
    <w:rsid w:val="009E3985"/>
    <w:rsid w:val="009E3D45"/>
    <w:rsid w:val="009E560D"/>
    <w:rsid w:val="009E571C"/>
    <w:rsid w:val="009E5D1F"/>
    <w:rsid w:val="009F2F1E"/>
    <w:rsid w:val="009F57E9"/>
    <w:rsid w:val="009F6C41"/>
    <w:rsid w:val="009F7EE9"/>
    <w:rsid w:val="00A01A69"/>
    <w:rsid w:val="00A03CD3"/>
    <w:rsid w:val="00A04917"/>
    <w:rsid w:val="00A15686"/>
    <w:rsid w:val="00A17B14"/>
    <w:rsid w:val="00A20275"/>
    <w:rsid w:val="00A20991"/>
    <w:rsid w:val="00A23C10"/>
    <w:rsid w:val="00A2410F"/>
    <w:rsid w:val="00A2703C"/>
    <w:rsid w:val="00A31C82"/>
    <w:rsid w:val="00A360EE"/>
    <w:rsid w:val="00A365C3"/>
    <w:rsid w:val="00A42F46"/>
    <w:rsid w:val="00A44F42"/>
    <w:rsid w:val="00A511D8"/>
    <w:rsid w:val="00A53E55"/>
    <w:rsid w:val="00A54F86"/>
    <w:rsid w:val="00A5760D"/>
    <w:rsid w:val="00A63F5E"/>
    <w:rsid w:val="00A6475A"/>
    <w:rsid w:val="00A653E6"/>
    <w:rsid w:val="00A66B8D"/>
    <w:rsid w:val="00A743C0"/>
    <w:rsid w:val="00A75F55"/>
    <w:rsid w:val="00A7688D"/>
    <w:rsid w:val="00A804DE"/>
    <w:rsid w:val="00A80E8F"/>
    <w:rsid w:val="00A81415"/>
    <w:rsid w:val="00A821D2"/>
    <w:rsid w:val="00A86245"/>
    <w:rsid w:val="00A8675B"/>
    <w:rsid w:val="00A9042A"/>
    <w:rsid w:val="00A90702"/>
    <w:rsid w:val="00A94C70"/>
    <w:rsid w:val="00A9658C"/>
    <w:rsid w:val="00AA69C7"/>
    <w:rsid w:val="00AB2C6F"/>
    <w:rsid w:val="00AB37D5"/>
    <w:rsid w:val="00AC11FC"/>
    <w:rsid w:val="00AC2304"/>
    <w:rsid w:val="00AC408B"/>
    <w:rsid w:val="00AC7035"/>
    <w:rsid w:val="00AD35A6"/>
    <w:rsid w:val="00AD4D8D"/>
    <w:rsid w:val="00AD6E55"/>
    <w:rsid w:val="00AE4ED8"/>
    <w:rsid w:val="00AF3E90"/>
    <w:rsid w:val="00B047DB"/>
    <w:rsid w:val="00B06470"/>
    <w:rsid w:val="00B07B5D"/>
    <w:rsid w:val="00B114F9"/>
    <w:rsid w:val="00B138CE"/>
    <w:rsid w:val="00B14859"/>
    <w:rsid w:val="00B1708D"/>
    <w:rsid w:val="00B250AB"/>
    <w:rsid w:val="00B2744E"/>
    <w:rsid w:val="00B36E94"/>
    <w:rsid w:val="00B400B9"/>
    <w:rsid w:val="00B4666A"/>
    <w:rsid w:val="00B47EEE"/>
    <w:rsid w:val="00B50D59"/>
    <w:rsid w:val="00B511F2"/>
    <w:rsid w:val="00B53C92"/>
    <w:rsid w:val="00B53CF1"/>
    <w:rsid w:val="00B54497"/>
    <w:rsid w:val="00B546F6"/>
    <w:rsid w:val="00B54728"/>
    <w:rsid w:val="00B550F8"/>
    <w:rsid w:val="00B55912"/>
    <w:rsid w:val="00B56653"/>
    <w:rsid w:val="00B60E2A"/>
    <w:rsid w:val="00B62C2F"/>
    <w:rsid w:val="00B6516A"/>
    <w:rsid w:val="00B672FE"/>
    <w:rsid w:val="00B67C12"/>
    <w:rsid w:val="00B700BA"/>
    <w:rsid w:val="00B72881"/>
    <w:rsid w:val="00B75CA2"/>
    <w:rsid w:val="00B77292"/>
    <w:rsid w:val="00B810FE"/>
    <w:rsid w:val="00B844F7"/>
    <w:rsid w:val="00B84D97"/>
    <w:rsid w:val="00B86238"/>
    <w:rsid w:val="00B905C7"/>
    <w:rsid w:val="00B9297B"/>
    <w:rsid w:val="00B96332"/>
    <w:rsid w:val="00BA0AA6"/>
    <w:rsid w:val="00BA3E89"/>
    <w:rsid w:val="00BB5D88"/>
    <w:rsid w:val="00BC43D0"/>
    <w:rsid w:val="00BC595D"/>
    <w:rsid w:val="00BD5C43"/>
    <w:rsid w:val="00BE2CF1"/>
    <w:rsid w:val="00BF027F"/>
    <w:rsid w:val="00BF15D5"/>
    <w:rsid w:val="00BF1769"/>
    <w:rsid w:val="00BF22B0"/>
    <w:rsid w:val="00BF31E6"/>
    <w:rsid w:val="00BF36B7"/>
    <w:rsid w:val="00BF5428"/>
    <w:rsid w:val="00C03BA1"/>
    <w:rsid w:val="00C0413F"/>
    <w:rsid w:val="00C05217"/>
    <w:rsid w:val="00C0626A"/>
    <w:rsid w:val="00C11042"/>
    <w:rsid w:val="00C15D54"/>
    <w:rsid w:val="00C17D2C"/>
    <w:rsid w:val="00C21DD8"/>
    <w:rsid w:val="00C24089"/>
    <w:rsid w:val="00C30EFF"/>
    <w:rsid w:val="00C30F54"/>
    <w:rsid w:val="00C35B3E"/>
    <w:rsid w:val="00C42AA9"/>
    <w:rsid w:val="00C42B24"/>
    <w:rsid w:val="00C47122"/>
    <w:rsid w:val="00C714C9"/>
    <w:rsid w:val="00C7196D"/>
    <w:rsid w:val="00C72456"/>
    <w:rsid w:val="00C73E71"/>
    <w:rsid w:val="00C8066E"/>
    <w:rsid w:val="00C81951"/>
    <w:rsid w:val="00C82F4D"/>
    <w:rsid w:val="00C865CA"/>
    <w:rsid w:val="00C945B4"/>
    <w:rsid w:val="00C97F52"/>
    <w:rsid w:val="00CA3127"/>
    <w:rsid w:val="00CA3D98"/>
    <w:rsid w:val="00CA4FF7"/>
    <w:rsid w:val="00CB0FFA"/>
    <w:rsid w:val="00CB140B"/>
    <w:rsid w:val="00CB1621"/>
    <w:rsid w:val="00CB261B"/>
    <w:rsid w:val="00CB4D0F"/>
    <w:rsid w:val="00CB4D91"/>
    <w:rsid w:val="00CB537D"/>
    <w:rsid w:val="00CB5E51"/>
    <w:rsid w:val="00CC0D1E"/>
    <w:rsid w:val="00CC3E58"/>
    <w:rsid w:val="00CC4F47"/>
    <w:rsid w:val="00CD1538"/>
    <w:rsid w:val="00CD28B4"/>
    <w:rsid w:val="00CD5403"/>
    <w:rsid w:val="00CD6C14"/>
    <w:rsid w:val="00CE256E"/>
    <w:rsid w:val="00CE4CFB"/>
    <w:rsid w:val="00CE7C80"/>
    <w:rsid w:val="00CE7E98"/>
    <w:rsid w:val="00CF06B7"/>
    <w:rsid w:val="00CF1A59"/>
    <w:rsid w:val="00CF3A6B"/>
    <w:rsid w:val="00D0429B"/>
    <w:rsid w:val="00D05F43"/>
    <w:rsid w:val="00D10C90"/>
    <w:rsid w:val="00D11ED3"/>
    <w:rsid w:val="00D1705B"/>
    <w:rsid w:val="00D20F32"/>
    <w:rsid w:val="00D31AD4"/>
    <w:rsid w:val="00D329FF"/>
    <w:rsid w:val="00D33595"/>
    <w:rsid w:val="00D37867"/>
    <w:rsid w:val="00D403EF"/>
    <w:rsid w:val="00D4167E"/>
    <w:rsid w:val="00D47D36"/>
    <w:rsid w:val="00D47ED8"/>
    <w:rsid w:val="00D50F38"/>
    <w:rsid w:val="00D54F41"/>
    <w:rsid w:val="00D60172"/>
    <w:rsid w:val="00D6196B"/>
    <w:rsid w:val="00D645FB"/>
    <w:rsid w:val="00D67815"/>
    <w:rsid w:val="00D72AC0"/>
    <w:rsid w:val="00D77FB8"/>
    <w:rsid w:val="00D84427"/>
    <w:rsid w:val="00D85B0C"/>
    <w:rsid w:val="00D87015"/>
    <w:rsid w:val="00D92A5A"/>
    <w:rsid w:val="00D94379"/>
    <w:rsid w:val="00D96D2B"/>
    <w:rsid w:val="00DA0079"/>
    <w:rsid w:val="00DA2301"/>
    <w:rsid w:val="00DA29E3"/>
    <w:rsid w:val="00DA42D4"/>
    <w:rsid w:val="00DA6C3C"/>
    <w:rsid w:val="00DA7719"/>
    <w:rsid w:val="00DA7F0B"/>
    <w:rsid w:val="00DB7170"/>
    <w:rsid w:val="00DC0103"/>
    <w:rsid w:val="00DC1599"/>
    <w:rsid w:val="00DC1F8B"/>
    <w:rsid w:val="00DC446C"/>
    <w:rsid w:val="00DC5E5D"/>
    <w:rsid w:val="00DC7D75"/>
    <w:rsid w:val="00DD1385"/>
    <w:rsid w:val="00DD2D2C"/>
    <w:rsid w:val="00DE3FAF"/>
    <w:rsid w:val="00DE420E"/>
    <w:rsid w:val="00DE59DA"/>
    <w:rsid w:val="00DE7E61"/>
    <w:rsid w:val="00DF1A26"/>
    <w:rsid w:val="00DF2CF9"/>
    <w:rsid w:val="00DF401D"/>
    <w:rsid w:val="00DF58B7"/>
    <w:rsid w:val="00DF60F4"/>
    <w:rsid w:val="00DF7B81"/>
    <w:rsid w:val="00DF7EBD"/>
    <w:rsid w:val="00E018A9"/>
    <w:rsid w:val="00E029CC"/>
    <w:rsid w:val="00E02D5C"/>
    <w:rsid w:val="00E03D23"/>
    <w:rsid w:val="00E055DB"/>
    <w:rsid w:val="00E06F97"/>
    <w:rsid w:val="00E07A0E"/>
    <w:rsid w:val="00E13337"/>
    <w:rsid w:val="00E14C93"/>
    <w:rsid w:val="00E200AB"/>
    <w:rsid w:val="00E31282"/>
    <w:rsid w:val="00E317D9"/>
    <w:rsid w:val="00E340E9"/>
    <w:rsid w:val="00E36648"/>
    <w:rsid w:val="00E40257"/>
    <w:rsid w:val="00E4163B"/>
    <w:rsid w:val="00E423F1"/>
    <w:rsid w:val="00E44951"/>
    <w:rsid w:val="00E462BC"/>
    <w:rsid w:val="00E46B75"/>
    <w:rsid w:val="00E50103"/>
    <w:rsid w:val="00E547EE"/>
    <w:rsid w:val="00E61613"/>
    <w:rsid w:val="00E62299"/>
    <w:rsid w:val="00E634A5"/>
    <w:rsid w:val="00E64552"/>
    <w:rsid w:val="00E66250"/>
    <w:rsid w:val="00E66749"/>
    <w:rsid w:val="00E70321"/>
    <w:rsid w:val="00E74440"/>
    <w:rsid w:val="00E768AC"/>
    <w:rsid w:val="00E777A9"/>
    <w:rsid w:val="00E92964"/>
    <w:rsid w:val="00E947C0"/>
    <w:rsid w:val="00EA29A0"/>
    <w:rsid w:val="00EA2A12"/>
    <w:rsid w:val="00EA669E"/>
    <w:rsid w:val="00EA69FC"/>
    <w:rsid w:val="00EB1E93"/>
    <w:rsid w:val="00EB531C"/>
    <w:rsid w:val="00EC03CD"/>
    <w:rsid w:val="00ED1887"/>
    <w:rsid w:val="00ED1950"/>
    <w:rsid w:val="00ED6E16"/>
    <w:rsid w:val="00EE35A9"/>
    <w:rsid w:val="00EE7DA9"/>
    <w:rsid w:val="00F014E5"/>
    <w:rsid w:val="00F073F5"/>
    <w:rsid w:val="00F123CC"/>
    <w:rsid w:val="00F124F8"/>
    <w:rsid w:val="00F174CF"/>
    <w:rsid w:val="00F24D2F"/>
    <w:rsid w:val="00F30AC3"/>
    <w:rsid w:val="00F338F6"/>
    <w:rsid w:val="00F33DAC"/>
    <w:rsid w:val="00F354C8"/>
    <w:rsid w:val="00F356FE"/>
    <w:rsid w:val="00F41184"/>
    <w:rsid w:val="00F414AE"/>
    <w:rsid w:val="00F44A60"/>
    <w:rsid w:val="00F508D1"/>
    <w:rsid w:val="00F520B4"/>
    <w:rsid w:val="00F60647"/>
    <w:rsid w:val="00F61F60"/>
    <w:rsid w:val="00F64214"/>
    <w:rsid w:val="00F73D3A"/>
    <w:rsid w:val="00F73DF7"/>
    <w:rsid w:val="00F76071"/>
    <w:rsid w:val="00F80A6F"/>
    <w:rsid w:val="00F83270"/>
    <w:rsid w:val="00F909E7"/>
    <w:rsid w:val="00F9178E"/>
    <w:rsid w:val="00F933A9"/>
    <w:rsid w:val="00F96F44"/>
    <w:rsid w:val="00F976E8"/>
    <w:rsid w:val="00FA1291"/>
    <w:rsid w:val="00FA12B0"/>
    <w:rsid w:val="00FA2358"/>
    <w:rsid w:val="00FA54AA"/>
    <w:rsid w:val="00FA7467"/>
    <w:rsid w:val="00FB0142"/>
    <w:rsid w:val="00FC17A2"/>
    <w:rsid w:val="00FC34B7"/>
    <w:rsid w:val="00FC4CB4"/>
    <w:rsid w:val="00FC714D"/>
    <w:rsid w:val="00FD0FBA"/>
    <w:rsid w:val="00FD1D52"/>
    <w:rsid w:val="00FE2017"/>
    <w:rsid w:val="00FE4C0E"/>
    <w:rsid w:val="00FE5677"/>
    <w:rsid w:val="00FE5AB1"/>
    <w:rsid w:val="00FE7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68769-A0C6-4591-B0EF-2321F3A8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621"/>
    <w:pPr>
      <w:suppressAutoHyphens/>
    </w:pPr>
    <w:rPr>
      <w:sz w:val="24"/>
      <w:szCs w:val="24"/>
      <w:lang w:eastAsia="ar-SA"/>
    </w:rPr>
  </w:style>
  <w:style w:type="paragraph" w:styleId="1">
    <w:name w:val="heading 1"/>
    <w:basedOn w:val="a"/>
    <w:next w:val="a"/>
    <w:qFormat/>
    <w:rsid w:val="00CB1621"/>
    <w:pPr>
      <w:keepNext/>
      <w:numPr>
        <w:numId w:val="1"/>
      </w:numPr>
      <w:tabs>
        <w:tab w:val="left" w:pos="360"/>
      </w:tabs>
      <w:ind w:left="360" w:firstLine="0"/>
      <w:jc w:val="both"/>
      <w:outlineLvl w:val="0"/>
    </w:pPr>
    <w:rPr>
      <w:b/>
      <w:bCs/>
    </w:rPr>
  </w:style>
  <w:style w:type="paragraph" w:styleId="7">
    <w:name w:val="heading 7"/>
    <w:basedOn w:val="a"/>
    <w:next w:val="a"/>
    <w:qFormat/>
    <w:rsid w:val="00CB1621"/>
    <w:pPr>
      <w:numPr>
        <w:ilvl w:val="6"/>
        <w:numId w:val="1"/>
      </w:numPr>
      <w:suppressAutoHyphens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CB1621"/>
    <w:rPr>
      <w:b/>
    </w:rPr>
  </w:style>
  <w:style w:type="character" w:customStyle="1" w:styleId="WW8Num3z0">
    <w:name w:val="WW8Num3z0"/>
    <w:rsid w:val="00CB1621"/>
    <w:rPr>
      <w:rFonts w:ascii="Times New Roman" w:eastAsia="Times New Roman" w:hAnsi="Times New Roman" w:cs="Times New Roman"/>
    </w:rPr>
  </w:style>
  <w:style w:type="character" w:customStyle="1" w:styleId="WW8Num5z0">
    <w:name w:val="WW8Num5z0"/>
    <w:rsid w:val="00CB1621"/>
    <w:rPr>
      <w:rFonts w:ascii="Times New Roman" w:eastAsia="Times New Roman" w:hAnsi="Times New Roman" w:cs="Times New Roman"/>
    </w:rPr>
  </w:style>
  <w:style w:type="character" w:customStyle="1" w:styleId="4">
    <w:name w:val="Основной шрифт абзаца4"/>
    <w:rsid w:val="00CB1621"/>
  </w:style>
  <w:style w:type="character" w:customStyle="1" w:styleId="3">
    <w:name w:val="Основной шрифт абзаца3"/>
    <w:rsid w:val="00CB1621"/>
  </w:style>
  <w:style w:type="character" w:customStyle="1" w:styleId="2">
    <w:name w:val="Основной шрифт абзаца2"/>
    <w:rsid w:val="00CB1621"/>
  </w:style>
  <w:style w:type="character" w:customStyle="1" w:styleId="Absatz-Standardschriftart">
    <w:name w:val="Absatz-Standardschriftart"/>
    <w:rsid w:val="00CB1621"/>
  </w:style>
  <w:style w:type="character" w:customStyle="1" w:styleId="WW-Absatz-Standardschriftart">
    <w:name w:val="WW-Absatz-Standardschriftart"/>
    <w:rsid w:val="00CB1621"/>
  </w:style>
  <w:style w:type="character" w:customStyle="1" w:styleId="WW-Absatz-Standardschriftart1">
    <w:name w:val="WW-Absatz-Standardschriftart1"/>
    <w:rsid w:val="00CB1621"/>
  </w:style>
  <w:style w:type="character" w:customStyle="1" w:styleId="WW8Num3z1">
    <w:name w:val="WW8Num3z1"/>
    <w:rsid w:val="00CB1621"/>
    <w:rPr>
      <w:rFonts w:ascii="Courier New" w:hAnsi="Courier New"/>
    </w:rPr>
  </w:style>
  <w:style w:type="character" w:customStyle="1" w:styleId="WW8Num3z2">
    <w:name w:val="WW8Num3z2"/>
    <w:rsid w:val="00CB1621"/>
    <w:rPr>
      <w:rFonts w:ascii="Wingdings" w:hAnsi="Wingdings"/>
    </w:rPr>
  </w:style>
  <w:style w:type="character" w:customStyle="1" w:styleId="WW8Num3z3">
    <w:name w:val="WW8Num3z3"/>
    <w:rsid w:val="00CB1621"/>
    <w:rPr>
      <w:rFonts w:ascii="Symbol" w:hAnsi="Symbol"/>
    </w:rPr>
  </w:style>
  <w:style w:type="character" w:customStyle="1" w:styleId="WW8Num4z0">
    <w:name w:val="WW8Num4z0"/>
    <w:rsid w:val="00CB1621"/>
    <w:rPr>
      <w:b/>
    </w:rPr>
  </w:style>
  <w:style w:type="character" w:customStyle="1" w:styleId="WW8Num5z1">
    <w:name w:val="WW8Num5z1"/>
    <w:rsid w:val="00CB1621"/>
    <w:rPr>
      <w:rFonts w:ascii="Courier New" w:hAnsi="Courier New"/>
    </w:rPr>
  </w:style>
  <w:style w:type="character" w:customStyle="1" w:styleId="WW8Num5z2">
    <w:name w:val="WW8Num5z2"/>
    <w:rsid w:val="00CB1621"/>
    <w:rPr>
      <w:rFonts w:ascii="Wingdings" w:hAnsi="Wingdings"/>
    </w:rPr>
  </w:style>
  <w:style w:type="character" w:customStyle="1" w:styleId="WW8Num5z3">
    <w:name w:val="WW8Num5z3"/>
    <w:rsid w:val="00CB1621"/>
    <w:rPr>
      <w:rFonts w:ascii="Symbol" w:hAnsi="Symbol"/>
    </w:rPr>
  </w:style>
  <w:style w:type="character" w:customStyle="1" w:styleId="WW8Num10z0">
    <w:name w:val="WW8Num10z0"/>
    <w:rsid w:val="00CB1621"/>
    <w:rPr>
      <w:b/>
    </w:rPr>
  </w:style>
  <w:style w:type="character" w:customStyle="1" w:styleId="10">
    <w:name w:val="Основной шрифт абзаца1"/>
    <w:rsid w:val="00CB1621"/>
  </w:style>
  <w:style w:type="character" w:customStyle="1" w:styleId="a3">
    <w:name w:val="Символ нумерации"/>
    <w:rsid w:val="00CB1621"/>
  </w:style>
  <w:style w:type="paragraph" w:customStyle="1" w:styleId="a4">
    <w:name w:val="Заголовок"/>
    <w:basedOn w:val="a"/>
    <w:next w:val="a5"/>
    <w:rsid w:val="00CB1621"/>
    <w:pPr>
      <w:keepNext/>
      <w:spacing w:before="240" w:after="120"/>
    </w:pPr>
    <w:rPr>
      <w:rFonts w:ascii="Arial" w:eastAsia="Lucida Sans Unicode" w:hAnsi="Arial" w:cs="Tahoma"/>
      <w:sz w:val="28"/>
      <w:szCs w:val="28"/>
    </w:rPr>
  </w:style>
  <w:style w:type="paragraph" w:styleId="a5">
    <w:name w:val="Body Text"/>
    <w:basedOn w:val="a"/>
    <w:link w:val="a6"/>
    <w:rsid w:val="00CB1621"/>
    <w:pPr>
      <w:spacing w:after="120"/>
    </w:pPr>
  </w:style>
  <w:style w:type="paragraph" w:styleId="a7">
    <w:name w:val="List"/>
    <w:basedOn w:val="a5"/>
    <w:rsid w:val="00CB1621"/>
    <w:rPr>
      <w:rFonts w:ascii="Arial" w:hAnsi="Arial" w:cs="Tahoma"/>
    </w:rPr>
  </w:style>
  <w:style w:type="paragraph" w:customStyle="1" w:styleId="40">
    <w:name w:val="Название4"/>
    <w:basedOn w:val="a"/>
    <w:rsid w:val="00CB1621"/>
    <w:pPr>
      <w:suppressLineNumbers/>
      <w:spacing w:before="120" w:after="120"/>
    </w:pPr>
    <w:rPr>
      <w:rFonts w:ascii="Arial" w:hAnsi="Arial" w:cs="Tahoma"/>
      <w:i/>
      <w:iCs/>
      <w:sz w:val="20"/>
    </w:rPr>
  </w:style>
  <w:style w:type="paragraph" w:customStyle="1" w:styleId="41">
    <w:name w:val="Указатель4"/>
    <w:basedOn w:val="a"/>
    <w:rsid w:val="00CB1621"/>
    <w:pPr>
      <w:suppressLineNumbers/>
    </w:pPr>
    <w:rPr>
      <w:rFonts w:ascii="Arial" w:hAnsi="Arial" w:cs="Tahoma"/>
    </w:rPr>
  </w:style>
  <w:style w:type="paragraph" w:customStyle="1" w:styleId="30">
    <w:name w:val="Название3"/>
    <w:basedOn w:val="a"/>
    <w:rsid w:val="00CB1621"/>
    <w:pPr>
      <w:suppressLineNumbers/>
      <w:spacing w:before="120" w:after="120"/>
    </w:pPr>
    <w:rPr>
      <w:rFonts w:ascii="Arial" w:hAnsi="Arial" w:cs="Tahoma"/>
      <w:i/>
      <w:iCs/>
    </w:rPr>
  </w:style>
  <w:style w:type="paragraph" w:customStyle="1" w:styleId="31">
    <w:name w:val="Указатель3"/>
    <w:basedOn w:val="a"/>
    <w:rsid w:val="00CB1621"/>
    <w:pPr>
      <w:suppressLineNumbers/>
    </w:pPr>
    <w:rPr>
      <w:rFonts w:ascii="Arial" w:hAnsi="Arial" w:cs="Tahoma"/>
    </w:rPr>
  </w:style>
  <w:style w:type="paragraph" w:customStyle="1" w:styleId="20">
    <w:name w:val="Название2"/>
    <w:basedOn w:val="a"/>
    <w:rsid w:val="00CB1621"/>
    <w:pPr>
      <w:suppressLineNumbers/>
      <w:spacing w:before="120" w:after="120"/>
    </w:pPr>
    <w:rPr>
      <w:rFonts w:ascii="Arial" w:hAnsi="Arial" w:cs="Tahoma"/>
      <w:i/>
      <w:iCs/>
    </w:rPr>
  </w:style>
  <w:style w:type="paragraph" w:customStyle="1" w:styleId="21">
    <w:name w:val="Указатель2"/>
    <w:basedOn w:val="a"/>
    <w:rsid w:val="00CB1621"/>
    <w:pPr>
      <w:suppressLineNumbers/>
    </w:pPr>
    <w:rPr>
      <w:rFonts w:ascii="Arial" w:hAnsi="Arial" w:cs="Tahoma"/>
    </w:rPr>
  </w:style>
  <w:style w:type="paragraph" w:customStyle="1" w:styleId="11">
    <w:name w:val="Название1"/>
    <w:basedOn w:val="a"/>
    <w:rsid w:val="00CB1621"/>
    <w:pPr>
      <w:suppressLineNumbers/>
      <w:spacing w:before="120" w:after="120"/>
    </w:pPr>
    <w:rPr>
      <w:rFonts w:ascii="Arial" w:hAnsi="Arial" w:cs="Tahoma"/>
      <w:i/>
      <w:iCs/>
      <w:sz w:val="20"/>
    </w:rPr>
  </w:style>
  <w:style w:type="paragraph" w:customStyle="1" w:styleId="12">
    <w:name w:val="Указатель1"/>
    <w:basedOn w:val="a"/>
    <w:rsid w:val="00CB1621"/>
    <w:pPr>
      <w:suppressLineNumbers/>
    </w:pPr>
    <w:rPr>
      <w:rFonts w:ascii="Arial" w:hAnsi="Arial" w:cs="Tahoma"/>
    </w:rPr>
  </w:style>
  <w:style w:type="paragraph" w:styleId="a8">
    <w:name w:val="Title"/>
    <w:basedOn w:val="a"/>
    <w:next w:val="a9"/>
    <w:link w:val="aa"/>
    <w:uiPriority w:val="99"/>
    <w:qFormat/>
    <w:rsid w:val="00CB1621"/>
    <w:pPr>
      <w:jc w:val="center"/>
    </w:pPr>
    <w:rPr>
      <w:b/>
      <w:bCs/>
    </w:rPr>
  </w:style>
  <w:style w:type="paragraph" w:styleId="a9">
    <w:name w:val="Subtitle"/>
    <w:basedOn w:val="a4"/>
    <w:next w:val="a5"/>
    <w:qFormat/>
    <w:rsid w:val="00CB1621"/>
    <w:pPr>
      <w:jc w:val="center"/>
    </w:pPr>
    <w:rPr>
      <w:i/>
      <w:iCs/>
    </w:rPr>
  </w:style>
  <w:style w:type="paragraph" w:styleId="ab">
    <w:name w:val="Body Text Indent"/>
    <w:basedOn w:val="a"/>
    <w:link w:val="ac"/>
    <w:rsid w:val="00CB1621"/>
    <w:pPr>
      <w:ind w:left="720" w:hanging="360"/>
      <w:jc w:val="both"/>
    </w:pPr>
  </w:style>
  <w:style w:type="paragraph" w:customStyle="1" w:styleId="210">
    <w:name w:val="Основной текст с отступом 21"/>
    <w:basedOn w:val="a"/>
    <w:rsid w:val="00CB1621"/>
    <w:pPr>
      <w:ind w:left="1440" w:hanging="720"/>
      <w:jc w:val="both"/>
    </w:pPr>
  </w:style>
  <w:style w:type="paragraph" w:customStyle="1" w:styleId="310">
    <w:name w:val="Основной текст с отступом 31"/>
    <w:basedOn w:val="a"/>
    <w:rsid w:val="00CB1621"/>
    <w:pPr>
      <w:ind w:left="5580" w:hanging="5220"/>
      <w:jc w:val="both"/>
    </w:pPr>
    <w:rPr>
      <w:b/>
      <w:bCs/>
    </w:rPr>
  </w:style>
  <w:style w:type="paragraph" w:customStyle="1" w:styleId="211">
    <w:name w:val="Основной текст 21"/>
    <w:basedOn w:val="a"/>
    <w:rsid w:val="00CB1621"/>
    <w:pPr>
      <w:jc w:val="both"/>
    </w:pPr>
    <w:rPr>
      <w:rFonts w:ascii="Courier New" w:hAnsi="Courier New"/>
      <w:szCs w:val="20"/>
    </w:rPr>
  </w:style>
  <w:style w:type="paragraph" w:styleId="ad">
    <w:name w:val="Balloon Text"/>
    <w:basedOn w:val="a"/>
    <w:rsid w:val="00CB1621"/>
    <w:rPr>
      <w:rFonts w:ascii="Tahoma" w:hAnsi="Tahoma" w:cs="Tahoma"/>
      <w:sz w:val="16"/>
      <w:szCs w:val="16"/>
    </w:rPr>
  </w:style>
  <w:style w:type="paragraph" w:customStyle="1" w:styleId="ae">
    <w:name w:val="Содержимое таблицы"/>
    <w:basedOn w:val="a"/>
    <w:rsid w:val="00CB1621"/>
    <w:pPr>
      <w:suppressLineNumbers/>
    </w:pPr>
  </w:style>
  <w:style w:type="paragraph" w:customStyle="1" w:styleId="af">
    <w:name w:val="Заголовок таблицы"/>
    <w:basedOn w:val="ae"/>
    <w:rsid w:val="00CB1621"/>
    <w:pPr>
      <w:jc w:val="center"/>
    </w:pPr>
    <w:rPr>
      <w:b/>
      <w:bCs/>
    </w:rPr>
  </w:style>
  <w:style w:type="paragraph" w:styleId="af0">
    <w:name w:val="Normal (Web)"/>
    <w:basedOn w:val="a"/>
    <w:rsid w:val="00CB1621"/>
    <w:pPr>
      <w:suppressAutoHyphens w:val="0"/>
      <w:spacing w:before="280" w:after="119"/>
    </w:pPr>
  </w:style>
  <w:style w:type="paragraph" w:customStyle="1" w:styleId="22">
    <w:name w:val="Основной текст 22"/>
    <w:basedOn w:val="a"/>
    <w:rsid w:val="00CB1621"/>
    <w:pPr>
      <w:spacing w:after="120" w:line="480" w:lineRule="auto"/>
    </w:pPr>
  </w:style>
  <w:style w:type="paragraph" w:styleId="af1">
    <w:name w:val="footer"/>
    <w:basedOn w:val="a"/>
    <w:link w:val="af2"/>
    <w:uiPriority w:val="99"/>
    <w:rsid w:val="00CB1621"/>
    <w:pPr>
      <w:tabs>
        <w:tab w:val="center" w:pos="4677"/>
        <w:tab w:val="right" w:pos="9355"/>
      </w:tabs>
      <w:suppressAutoHyphens w:val="0"/>
    </w:pPr>
  </w:style>
  <w:style w:type="paragraph" w:styleId="32">
    <w:name w:val="Body Text Indent 3"/>
    <w:basedOn w:val="a"/>
    <w:link w:val="33"/>
    <w:rsid w:val="00F414AE"/>
    <w:pPr>
      <w:suppressAutoHyphens w:val="0"/>
      <w:ind w:left="5580" w:hanging="5220"/>
      <w:jc w:val="both"/>
    </w:pPr>
    <w:rPr>
      <w:b/>
      <w:bCs/>
      <w:lang w:eastAsia="ru-RU"/>
    </w:rPr>
  </w:style>
  <w:style w:type="character" w:customStyle="1" w:styleId="ac">
    <w:name w:val="Основной текст с отступом Знак"/>
    <w:link w:val="ab"/>
    <w:rsid w:val="00710638"/>
    <w:rPr>
      <w:sz w:val="24"/>
      <w:szCs w:val="24"/>
      <w:lang w:eastAsia="ar-SA"/>
    </w:rPr>
  </w:style>
  <w:style w:type="character" w:customStyle="1" w:styleId="aa">
    <w:name w:val="Название Знак"/>
    <w:basedOn w:val="a0"/>
    <w:link w:val="a8"/>
    <w:uiPriority w:val="99"/>
    <w:locked/>
    <w:rsid w:val="005D5F18"/>
    <w:rPr>
      <w:b/>
      <w:bCs/>
      <w:sz w:val="24"/>
      <w:szCs w:val="24"/>
      <w:lang w:eastAsia="ar-SA"/>
    </w:rPr>
  </w:style>
  <w:style w:type="table" w:styleId="af3">
    <w:name w:val="Table Grid"/>
    <w:basedOn w:val="a1"/>
    <w:rsid w:val="00843D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aliases w:val="Варианты ответов,Num Bullet 1,Bullet Number,Индексы,it_List1,Светлый список - Акцент 51,Bullet List,FooterText,numbered,Paragraphe de liste1,lp1,Второй абзац списка,List Paragraph,Абзац списка литеральный,ПС - Нумерованный,ТЗ список"/>
    <w:basedOn w:val="a"/>
    <w:link w:val="af5"/>
    <w:uiPriority w:val="34"/>
    <w:qFormat/>
    <w:rsid w:val="00347CFB"/>
    <w:pPr>
      <w:ind w:left="720"/>
      <w:contextualSpacing/>
    </w:pPr>
  </w:style>
  <w:style w:type="paragraph" w:styleId="23">
    <w:name w:val="Body Text Indent 2"/>
    <w:basedOn w:val="a"/>
    <w:link w:val="24"/>
    <w:rsid w:val="00380F9F"/>
    <w:pPr>
      <w:suppressAutoHyphens w:val="0"/>
      <w:spacing w:after="120" w:line="480" w:lineRule="auto"/>
      <w:ind w:left="283"/>
    </w:pPr>
    <w:rPr>
      <w:lang w:eastAsia="ru-RU"/>
    </w:rPr>
  </w:style>
  <w:style w:type="character" w:customStyle="1" w:styleId="24">
    <w:name w:val="Основной текст с отступом 2 Знак"/>
    <w:basedOn w:val="a0"/>
    <w:link w:val="23"/>
    <w:rsid w:val="00380F9F"/>
    <w:rPr>
      <w:sz w:val="24"/>
      <w:szCs w:val="24"/>
    </w:rPr>
  </w:style>
  <w:style w:type="paragraph" w:styleId="af6">
    <w:name w:val="header"/>
    <w:basedOn w:val="a"/>
    <w:link w:val="af7"/>
    <w:uiPriority w:val="99"/>
    <w:unhideWhenUsed/>
    <w:rsid w:val="0068335C"/>
    <w:pPr>
      <w:tabs>
        <w:tab w:val="center" w:pos="4677"/>
        <w:tab w:val="right" w:pos="9355"/>
      </w:tabs>
    </w:pPr>
  </w:style>
  <w:style w:type="character" w:customStyle="1" w:styleId="af7">
    <w:name w:val="Верхний колонтитул Знак"/>
    <w:basedOn w:val="a0"/>
    <w:link w:val="af6"/>
    <w:uiPriority w:val="99"/>
    <w:rsid w:val="0068335C"/>
    <w:rPr>
      <w:sz w:val="24"/>
      <w:szCs w:val="24"/>
      <w:lang w:eastAsia="ar-SA"/>
    </w:rPr>
  </w:style>
  <w:style w:type="character" w:customStyle="1" w:styleId="blk">
    <w:name w:val="blk"/>
    <w:basedOn w:val="a0"/>
    <w:rsid w:val="00ED6E16"/>
  </w:style>
  <w:style w:type="character" w:customStyle="1" w:styleId="af2">
    <w:name w:val="Нижний колонтитул Знак"/>
    <w:basedOn w:val="a0"/>
    <w:link w:val="af1"/>
    <w:uiPriority w:val="99"/>
    <w:rsid w:val="00FC714D"/>
    <w:rPr>
      <w:sz w:val="24"/>
      <w:szCs w:val="24"/>
      <w:lang w:eastAsia="ar-SA"/>
    </w:rPr>
  </w:style>
  <w:style w:type="paragraph" w:styleId="af8">
    <w:name w:val="No Spacing"/>
    <w:qFormat/>
    <w:rsid w:val="004E1E9F"/>
    <w:rPr>
      <w:rFonts w:ascii="Calibri" w:hAnsi="Calibri"/>
      <w:sz w:val="22"/>
      <w:szCs w:val="22"/>
    </w:rPr>
  </w:style>
  <w:style w:type="character" w:customStyle="1" w:styleId="a6">
    <w:name w:val="Основной текст Знак"/>
    <w:basedOn w:val="a0"/>
    <w:link w:val="a5"/>
    <w:rsid w:val="00821F0C"/>
    <w:rPr>
      <w:sz w:val="24"/>
      <w:szCs w:val="24"/>
      <w:lang w:eastAsia="ar-SA"/>
    </w:rPr>
  </w:style>
  <w:style w:type="character" w:customStyle="1" w:styleId="33">
    <w:name w:val="Основной текст с отступом 3 Знак"/>
    <w:basedOn w:val="a0"/>
    <w:link w:val="32"/>
    <w:rsid w:val="00821F0C"/>
    <w:rPr>
      <w:b/>
      <w:bCs/>
      <w:sz w:val="24"/>
      <w:szCs w:val="24"/>
    </w:rPr>
  </w:style>
  <w:style w:type="character" w:styleId="af9">
    <w:name w:val="annotation reference"/>
    <w:basedOn w:val="a0"/>
    <w:uiPriority w:val="99"/>
    <w:semiHidden/>
    <w:unhideWhenUsed/>
    <w:rsid w:val="00611EE7"/>
    <w:rPr>
      <w:sz w:val="16"/>
      <w:szCs w:val="16"/>
    </w:rPr>
  </w:style>
  <w:style w:type="paragraph" w:styleId="afa">
    <w:name w:val="annotation text"/>
    <w:basedOn w:val="a"/>
    <w:link w:val="afb"/>
    <w:uiPriority w:val="99"/>
    <w:semiHidden/>
    <w:unhideWhenUsed/>
    <w:rsid w:val="00611EE7"/>
    <w:rPr>
      <w:sz w:val="20"/>
      <w:szCs w:val="20"/>
    </w:rPr>
  </w:style>
  <w:style w:type="character" w:customStyle="1" w:styleId="afb">
    <w:name w:val="Текст примечания Знак"/>
    <w:basedOn w:val="a0"/>
    <w:link w:val="afa"/>
    <w:uiPriority w:val="99"/>
    <w:semiHidden/>
    <w:rsid w:val="00611EE7"/>
    <w:rPr>
      <w:lang w:eastAsia="ar-SA"/>
    </w:rPr>
  </w:style>
  <w:style w:type="paragraph" w:styleId="afc">
    <w:name w:val="annotation subject"/>
    <w:basedOn w:val="afa"/>
    <w:next w:val="afa"/>
    <w:link w:val="afd"/>
    <w:semiHidden/>
    <w:unhideWhenUsed/>
    <w:rsid w:val="00611EE7"/>
    <w:rPr>
      <w:b/>
      <w:bCs/>
    </w:rPr>
  </w:style>
  <w:style w:type="character" w:customStyle="1" w:styleId="afd">
    <w:name w:val="Тема примечания Знак"/>
    <w:basedOn w:val="afb"/>
    <w:link w:val="afc"/>
    <w:semiHidden/>
    <w:rsid w:val="00611EE7"/>
    <w:rPr>
      <w:b/>
      <w:bCs/>
      <w:lang w:eastAsia="ar-SA"/>
    </w:rPr>
  </w:style>
  <w:style w:type="paragraph" w:styleId="afe">
    <w:name w:val="footnote text"/>
    <w:basedOn w:val="a"/>
    <w:link w:val="aff"/>
    <w:uiPriority w:val="99"/>
    <w:semiHidden/>
    <w:unhideWhenUsed/>
    <w:rsid w:val="00087A68"/>
    <w:rPr>
      <w:rFonts w:ascii="Arial" w:eastAsia="Lucida Sans Unicode" w:hAnsi="Arial" w:cs="Mangal"/>
      <w:kern w:val="1"/>
      <w:sz w:val="20"/>
      <w:szCs w:val="18"/>
      <w:lang w:eastAsia="hi-IN" w:bidi="hi-IN"/>
    </w:rPr>
  </w:style>
  <w:style w:type="character" w:customStyle="1" w:styleId="aff">
    <w:name w:val="Текст сноски Знак"/>
    <w:basedOn w:val="a0"/>
    <w:link w:val="afe"/>
    <w:uiPriority w:val="99"/>
    <w:semiHidden/>
    <w:rsid w:val="00087A68"/>
    <w:rPr>
      <w:rFonts w:ascii="Arial" w:eastAsia="Lucida Sans Unicode" w:hAnsi="Arial" w:cs="Mangal"/>
      <w:kern w:val="1"/>
      <w:szCs w:val="18"/>
      <w:lang w:eastAsia="hi-IN" w:bidi="hi-IN"/>
    </w:rPr>
  </w:style>
  <w:style w:type="character" w:styleId="aff0">
    <w:name w:val="footnote reference"/>
    <w:basedOn w:val="a0"/>
    <w:uiPriority w:val="99"/>
    <w:semiHidden/>
    <w:unhideWhenUsed/>
    <w:rsid w:val="00087A68"/>
    <w:rPr>
      <w:vertAlign w:val="superscript"/>
    </w:rPr>
  </w:style>
  <w:style w:type="character" w:customStyle="1" w:styleId="aff1">
    <w:name w:val="Основной текст_"/>
    <w:basedOn w:val="a0"/>
    <w:link w:val="13"/>
    <w:rsid w:val="00D6196B"/>
    <w:rPr>
      <w:sz w:val="22"/>
      <w:szCs w:val="22"/>
    </w:rPr>
  </w:style>
  <w:style w:type="paragraph" w:customStyle="1" w:styleId="13">
    <w:name w:val="Основной текст1"/>
    <w:basedOn w:val="a"/>
    <w:link w:val="aff1"/>
    <w:rsid w:val="00D6196B"/>
    <w:pPr>
      <w:widowControl w:val="0"/>
      <w:suppressAutoHyphens w:val="0"/>
      <w:spacing w:line="262" w:lineRule="auto"/>
      <w:ind w:firstLine="400"/>
    </w:pPr>
    <w:rPr>
      <w:sz w:val="22"/>
      <w:szCs w:val="22"/>
      <w:lang w:eastAsia="ru-RU"/>
    </w:rPr>
  </w:style>
  <w:style w:type="character" w:customStyle="1" w:styleId="af5">
    <w:name w:val="Абзац списка Знак"/>
    <w:aliases w:val="Варианты ответов Знак,Num Bullet 1 Знак,Bullet Number Знак,Индексы Знак,it_List1 Знак,Светлый список - Акцент 51 Знак,Bullet List Знак,FooterText Знак,numbered Знак,Paragraphe de liste1 Знак,lp1 Знак,Второй абзац списка Знак"/>
    <w:link w:val="af4"/>
    <w:uiPriority w:val="34"/>
    <w:qFormat/>
    <w:locked/>
    <w:rsid w:val="00971E87"/>
    <w:rPr>
      <w:sz w:val="24"/>
      <w:szCs w:val="24"/>
      <w:lang w:eastAsia="ar-SA"/>
    </w:rPr>
  </w:style>
  <w:style w:type="paragraph" w:customStyle="1" w:styleId="TableContents">
    <w:name w:val="Table Contents"/>
    <w:basedOn w:val="a"/>
    <w:rsid w:val="005159F0"/>
    <w:pPr>
      <w:widowControl w:val="0"/>
      <w:autoSpaceDN w:val="0"/>
      <w:textAlignment w:val="baseline"/>
    </w:pPr>
    <w:rPr>
      <w:rFonts w:ascii="Liberation Serif" w:eastAsia="Liberation Serif" w:hAnsi="Liberation Serif" w:cs="Liberation Serif"/>
      <w:color w:val="000000"/>
      <w:kern w:val="3"/>
      <w:lang w:eastAsia="hi-IN" w:bidi="hi-IN"/>
    </w:rPr>
  </w:style>
  <w:style w:type="character" w:customStyle="1" w:styleId="copytarget">
    <w:name w:val="copy_target"/>
    <w:basedOn w:val="a0"/>
    <w:rsid w:val="00BD5C43"/>
  </w:style>
  <w:style w:type="character" w:styleId="aff2">
    <w:name w:val="Hyperlink"/>
    <w:basedOn w:val="a0"/>
    <w:unhideWhenUsed/>
    <w:rsid w:val="006B49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570461">
      <w:bodyDiv w:val="1"/>
      <w:marLeft w:val="0"/>
      <w:marRight w:val="0"/>
      <w:marTop w:val="0"/>
      <w:marBottom w:val="0"/>
      <w:divBdr>
        <w:top w:val="none" w:sz="0" w:space="0" w:color="auto"/>
        <w:left w:val="none" w:sz="0" w:space="0" w:color="auto"/>
        <w:bottom w:val="none" w:sz="0" w:space="0" w:color="auto"/>
        <w:right w:val="none" w:sz="0" w:space="0" w:color="auto"/>
      </w:divBdr>
    </w:div>
    <w:div w:id="1113866291">
      <w:bodyDiv w:val="1"/>
      <w:marLeft w:val="0"/>
      <w:marRight w:val="0"/>
      <w:marTop w:val="0"/>
      <w:marBottom w:val="0"/>
      <w:divBdr>
        <w:top w:val="none" w:sz="0" w:space="0" w:color="auto"/>
        <w:left w:val="none" w:sz="0" w:space="0" w:color="auto"/>
        <w:bottom w:val="none" w:sz="0" w:space="0" w:color="auto"/>
        <w:right w:val="none" w:sz="0" w:space="0" w:color="auto"/>
      </w:divBdr>
    </w:div>
    <w:div w:id="194780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2AA8F-D5A7-4FDE-81F7-945950451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3783</Words>
  <Characters>21565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ДОГОВОР  ПОДРЯДА  №  Р360-Х4</vt:lpstr>
    </vt:vector>
  </TitlesOfParts>
  <Company/>
  <LinksUpToDate>false</LinksUpToDate>
  <CharactersWithSpaces>25298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Р360-Х4</dc:title>
  <dc:creator>fadeeva</dc:creator>
  <cp:lastModifiedBy>Рожкова Наталья Викторовна</cp:lastModifiedBy>
  <cp:revision>28</cp:revision>
  <cp:lastPrinted>2024-09-03T14:02:00Z</cp:lastPrinted>
  <dcterms:created xsi:type="dcterms:W3CDTF">2024-09-03T14:02:00Z</dcterms:created>
  <dcterms:modified xsi:type="dcterms:W3CDTF">2024-09-11T09:13:00Z</dcterms:modified>
</cp:coreProperties>
</file>